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1B" w:rsidRDefault="004B241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B241B" w:rsidRDefault="004B241B">
      <w:pPr>
        <w:pStyle w:val="ConsPlusNormal"/>
        <w:jc w:val="both"/>
      </w:pPr>
    </w:p>
    <w:p w:rsidR="004B241B" w:rsidRDefault="004B241B">
      <w:pPr>
        <w:pStyle w:val="ConsPlusTitle"/>
        <w:jc w:val="center"/>
      </w:pPr>
      <w:r>
        <w:t>ПРАВИТЕЛЬСТВО РОССИЙСКОЙ ФЕДЕРАЦИИ</w:t>
      </w:r>
    </w:p>
    <w:p w:rsidR="004B241B" w:rsidRDefault="004B241B">
      <w:pPr>
        <w:pStyle w:val="ConsPlusTitle"/>
        <w:jc w:val="center"/>
      </w:pPr>
    </w:p>
    <w:p w:rsidR="004B241B" w:rsidRDefault="004B241B">
      <w:pPr>
        <w:pStyle w:val="ConsPlusTitle"/>
        <w:jc w:val="center"/>
      </w:pPr>
      <w:r>
        <w:t>ПОСТАНОВЛЕНИЕ</w:t>
      </w:r>
    </w:p>
    <w:p w:rsidR="004B241B" w:rsidRDefault="004B241B">
      <w:pPr>
        <w:pStyle w:val="ConsPlusTitle"/>
        <w:jc w:val="center"/>
      </w:pPr>
      <w:r>
        <w:t>от 18 ноября 2013 г. N 1034</w:t>
      </w:r>
    </w:p>
    <w:p w:rsidR="004B241B" w:rsidRDefault="004B241B">
      <w:pPr>
        <w:pStyle w:val="ConsPlusTitle"/>
        <w:jc w:val="center"/>
      </w:pPr>
    </w:p>
    <w:p w:rsidR="004B241B" w:rsidRDefault="004B241B">
      <w:pPr>
        <w:pStyle w:val="ConsPlusTitle"/>
        <w:jc w:val="center"/>
      </w:pPr>
      <w:r>
        <w:t>О КОММЕРЧЕСКОМ УЧЕТЕ ТЕПЛОВОЙ ЭНЕРГИИ, ТЕПЛОНОСИТЕЛЯ</w:t>
      </w:r>
    </w:p>
    <w:p w:rsidR="004B241B" w:rsidRDefault="004B241B">
      <w:pPr>
        <w:pStyle w:val="ConsPlusNormal"/>
        <w:jc w:val="center"/>
      </w:pPr>
    </w:p>
    <w:p w:rsidR="004B241B" w:rsidRDefault="004B241B">
      <w:pPr>
        <w:pStyle w:val="ConsPlusNormal"/>
        <w:ind w:firstLine="540"/>
        <w:jc w:val="both"/>
      </w:pPr>
      <w:r>
        <w:t>В соответствии с Федеральным законом "О теплоснабжении" Правительство Российской Федерации постановляет:</w:t>
      </w:r>
    </w:p>
    <w:p w:rsidR="004B241B" w:rsidRDefault="004B241B">
      <w:pPr>
        <w:pStyle w:val="ConsPlusNormal"/>
        <w:ind w:firstLine="540"/>
        <w:jc w:val="both"/>
      </w:pPr>
      <w:r>
        <w:t xml:space="preserve">1. Утвердить прилагаемые </w:t>
      </w:r>
      <w:hyperlink w:anchor="P26" w:history="1">
        <w:r>
          <w:rPr>
            <w:color w:val="0000FF"/>
          </w:rPr>
          <w:t>Правила</w:t>
        </w:r>
      </w:hyperlink>
      <w:r>
        <w:t xml:space="preserve"> коммерческого учета тепловой энергии, теплоносителя.</w:t>
      </w:r>
    </w:p>
    <w:p w:rsidR="004B241B" w:rsidRDefault="004B241B">
      <w:pPr>
        <w:pStyle w:val="ConsPlusNormal"/>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4B241B" w:rsidRDefault="004B241B">
      <w:pPr>
        <w:pStyle w:val="ConsPlusNormal"/>
        <w:ind w:firstLine="540"/>
        <w:jc w:val="both"/>
      </w:pPr>
      <w:r>
        <w:t xml:space="preserve">3. Министерству строительства и жилищно-коммунального хозяйства Российской Федерации утвердить в 2-недельный срок </w:t>
      </w:r>
      <w:hyperlink r:id="rId5" w:history="1">
        <w:r>
          <w:rPr>
            <w:color w:val="0000FF"/>
          </w:rPr>
          <w:t>методику</w:t>
        </w:r>
      </w:hyperlink>
      <w:r>
        <w:t xml:space="preserve"> осуществления коммерческого учета тепловой энергии, теплоносителя.</w:t>
      </w:r>
    </w:p>
    <w:p w:rsidR="004B241B" w:rsidRDefault="004B241B">
      <w:pPr>
        <w:pStyle w:val="ConsPlusNormal"/>
        <w:ind w:firstLine="540"/>
        <w:jc w:val="both"/>
      </w:pPr>
    </w:p>
    <w:p w:rsidR="004B241B" w:rsidRDefault="004B241B">
      <w:pPr>
        <w:pStyle w:val="ConsPlusNormal"/>
        <w:jc w:val="right"/>
      </w:pPr>
      <w:r>
        <w:t>Председатель Правительства</w:t>
      </w:r>
    </w:p>
    <w:p w:rsidR="004B241B" w:rsidRDefault="004B241B">
      <w:pPr>
        <w:pStyle w:val="ConsPlusNormal"/>
        <w:jc w:val="right"/>
      </w:pPr>
      <w:r>
        <w:t>Российской Федерации</w:t>
      </w:r>
    </w:p>
    <w:p w:rsidR="004B241B" w:rsidRDefault="004B241B">
      <w:pPr>
        <w:pStyle w:val="ConsPlusNormal"/>
        <w:jc w:val="right"/>
      </w:pPr>
      <w:r>
        <w:t>Д.МЕДВЕДЕВ</w:t>
      </w:r>
    </w:p>
    <w:p w:rsidR="004B241B" w:rsidRDefault="004B241B">
      <w:pPr>
        <w:pStyle w:val="ConsPlusNormal"/>
        <w:jc w:val="right"/>
      </w:pPr>
    </w:p>
    <w:p w:rsidR="004B241B" w:rsidRDefault="004B241B">
      <w:pPr>
        <w:pStyle w:val="ConsPlusNormal"/>
        <w:jc w:val="right"/>
      </w:pPr>
    </w:p>
    <w:p w:rsidR="004B241B" w:rsidRDefault="004B241B">
      <w:pPr>
        <w:pStyle w:val="ConsPlusNormal"/>
        <w:jc w:val="right"/>
      </w:pPr>
    </w:p>
    <w:p w:rsidR="004B241B" w:rsidRDefault="004B241B">
      <w:pPr>
        <w:pStyle w:val="ConsPlusNormal"/>
        <w:jc w:val="right"/>
      </w:pPr>
    </w:p>
    <w:p w:rsidR="004B241B" w:rsidRDefault="004B241B">
      <w:pPr>
        <w:pStyle w:val="ConsPlusNormal"/>
        <w:jc w:val="right"/>
      </w:pPr>
    </w:p>
    <w:p w:rsidR="004B241B" w:rsidRDefault="004B241B">
      <w:pPr>
        <w:pStyle w:val="ConsPlusNormal"/>
        <w:jc w:val="right"/>
      </w:pPr>
      <w:r>
        <w:t>Утверждены</w:t>
      </w:r>
    </w:p>
    <w:p w:rsidR="004B241B" w:rsidRDefault="004B241B">
      <w:pPr>
        <w:pStyle w:val="ConsPlusNormal"/>
        <w:jc w:val="right"/>
      </w:pPr>
      <w:r>
        <w:t>постановлением Правительства</w:t>
      </w:r>
    </w:p>
    <w:p w:rsidR="004B241B" w:rsidRDefault="004B241B">
      <w:pPr>
        <w:pStyle w:val="ConsPlusNormal"/>
        <w:jc w:val="right"/>
      </w:pPr>
      <w:r>
        <w:t>Российской Федерации</w:t>
      </w:r>
    </w:p>
    <w:p w:rsidR="004B241B" w:rsidRDefault="004B241B">
      <w:pPr>
        <w:pStyle w:val="ConsPlusNormal"/>
        <w:jc w:val="right"/>
      </w:pPr>
      <w:r>
        <w:t>от 18 ноября 2013 г. N 1034</w:t>
      </w:r>
    </w:p>
    <w:p w:rsidR="004B241B" w:rsidRDefault="004B241B">
      <w:pPr>
        <w:pStyle w:val="ConsPlusNormal"/>
        <w:jc w:val="center"/>
      </w:pPr>
    </w:p>
    <w:p w:rsidR="004B241B" w:rsidRDefault="004B241B">
      <w:pPr>
        <w:pStyle w:val="ConsPlusTitle"/>
        <w:jc w:val="center"/>
      </w:pPr>
      <w:bookmarkStart w:id="1" w:name="P26"/>
      <w:bookmarkEnd w:id="1"/>
      <w:r>
        <w:t>ПРАВИЛА КОММЕРЧЕСКОГО УЧЕТА ТЕПЛОВОЙ ЭНЕРГИИ, ТЕПЛОНОСИТЕЛЯ</w:t>
      </w:r>
    </w:p>
    <w:p w:rsidR="004B241B" w:rsidRDefault="004B241B">
      <w:pPr>
        <w:pStyle w:val="ConsPlusNormal"/>
        <w:jc w:val="center"/>
      </w:pPr>
    </w:p>
    <w:p w:rsidR="004B241B" w:rsidRDefault="004B241B">
      <w:pPr>
        <w:pStyle w:val="ConsPlusNormal"/>
        <w:jc w:val="center"/>
      </w:pPr>
      <w:r>
        <w:t>I. Общие положения</w:t>
      </w:r>
    </w:p>
    <w:p w:rsidR="004B241B" w:rsidRDefault="004B241B">
      <w:pPr>
        <w:pStyle w:val="ConsPlusNormal"/>
        <w:jc w:val="center"/>
      </w:pPr>
    </w:p>
    <w:p w:rsidR="004B241B" w:rsidRDefault="004B241B">
      <w:pPr>
        <w:pStyle w:val="ConsPlusNormal"/>
        <w:ind w:firstLine="540"/>
        <w:jc w:val="both"/>
      </w:pPr>
      <w:r>
        <w:t>1. Настоящие Правила устанавливают порядок организации коммерческого учета тепловой энергии, теплоносителя, в том числе:</w:t>
      </w:r>
    </w:p>
    <w:p w:rsidR="004B241B" w:rsidRDefault="004B241B">
      <w:pPr>
        <w:pStyle w:val="ConsPlusNormal"/>
        <w:ind w:firstLine="540"/>
        <w:jc w:val="both"/>
      </w:pPr>
      <w:r>
        <w:t>а) требования к приборам учета;</w:t>
      </w:r>
    </w:p>
    <w:p w:rsidR="004B241B" w:rsidRDefault="004B241B">
      <w:pPr>
        <w:pStyle w:val="ConsPlusNormal"/>
        <w:ind w:firstLine="540"/>
        <w:jc w:val="both"/>
      </w:pPr>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4B241B" w:rsidRDefault="004B241B">
      <w:pPr>
        <w:pStyle w:val="ConsPlusNormal"/>
        <w:ind w:firstLine="540"/>
        <w:jc w:val="both"/>
      </w:pPr>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4B241B" w:rsidRDefault="004B241B">
      <w:pPr>
        <w:pStyle w:val="ConsPlusNormal"/>
        <w:ind w:firstLine="540"/>
        <w:jc w:val="both"/>
      </w:pPr>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4B241B" w:rsidRDefault="004B241B">
      <w:pPr>
        <w:pStyle w:val="ConsPlusNormal"/>
        <w:ind w:firstLine="540"/>
        <w:jc w:val="both"/>
      </w:pPr>
      <w:r>
        <w:t xml:space="preserve">2. Методология осуществления коммерческого учета тепловой энергии, теплоносителя определяется </w:t>
      </w:r>
      <w:hyperlink r:id="rId6" w:history="1">
        <w:r>
          <w:rPr>
            <w:color w:val="0000FF"/>
          </w:rPr>
          <w:t>методикой</w:t>
        </w:r>
      </w:hyperlink>
      <w:r>
        <w:t>, утвержденной Министерством строительства и жилищно-коммунального хозяйства Российской Федерации (далее - методика).</w:t>
      </w:r>
    </w:p>
    <w:p w:rsidR="004B241B" w:rsidRDefault="004B241B">
      <w:pPr>
        <w:pStyle w:val="ConsPlusNormal"/>
        <w:ind w:firstLine="540"/>
        <w:jc w:val="both"/>
      </w:pPr>
      <w:r>
        <w:t>3. Понятия, используемые в настоящих Правилах, означают следующее:</w:t>
      </w:r>
    </w:p>
    <w:p w:rsidR="004B241B" w:rsidRDefault="004B241B">
      <w:pPr>
        <w:pStyle w:val="ConsPlusNormal"/>
        <w:ind w:firstLine="540"/>
        <w:jc w:val="both"/>
      </w:pPr>
      <w: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4B241B" w:rsidRDefault="004B241B">
      <w:pPr>
        <w:pStyle w:val="ConsPlusNormal"/>
        <w:ind w:firstLine="540"/>
        <w:jc w:val="both"/>
      </w:pPr>
      <w:r>
        <w:t xml:space="preserve">"водосчетчик"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w:t>
      </w:r>
      <w:r>
        <w:lastRenderedPageBreak/>
        <w:t>скорости потока;</w:t>
      </w:r>
    </w:p>
    <w:p w:rsidR="004B241B" w:rsidRDefault="004B241B">
      <w:pPr>
        <w:pStyle w:val="ConsPlusNormal"/>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4B241B" w:rsidRDefault="004B241B">
      <w:pPr>
        <w:pStyle w:val="ConsPlusNormal"/>
        <w:ind w:firstLine="540"/>
        <w:jc w:val="both"/>
      </w:pPr>
      <w:r>
        <w:t>"вывод тепловой сети" - выход тепловых сетей от источника тепловой энергии в определенном направлении;</w:t>
      </w:r>
    </w:p>
    <w:p w:rsidR="004B241B" w:rsidRDefault="004B241B">
      <w:pPr>
        <w:pStyle w:val="ConsPlusNormal"/>
        <w:ind w:firstLine="540"/>
        <w:jc w:val="both"/>
      </w:pPr>
      <w:r>
        <w:t>"вычислитель" - составной элемент теплосчетчика, принимающий сигналы от датчиков и обеспечивающий расчет и накопление данных о количестве тепловой энергии и параметрах теплоносителя;</w:t>
      </w:r>
    </w:p>
    <w:p w:rsidR="004B241B" w:rsidRDefault="004B241B">
      <w:pPr>
        <w:pStyle w:val="ConsPlusNormal"/>
        <w:ind w:firstLine="540"/>
        <w:jc w:val="both"/>
      </w:pPr>
      <w: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4B241B" w:rsidRDefault="004B241B">
      <w:pPr>
        <w:pStyle w:val="ConsPlusNormal"/>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4B241B" w:rsidRDefault="004B241B">
      <w:pPr>
        <w:pStyle w:val="ConsPlusNormal"/>
        <w:ind w:firstLine="540"/>
        <w:jc w:val="both"/>
      </w:pPr>
      <w: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4B241B" w:rsidRDefault="004B241B">
      <w:pPr>
        <w:pStyle w:val="ConsPlusNormal"/>
        <w:ind w:firstLine="540"/>
        <w:jc w:val="both"/>
      </w:pPr>
      <w: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4B241B" w:rsidRDefault="004B241B">
      <w:pPr>
        <w:pStyle w:val="ConsPlusNormal"/>
        <w:ind w:firstLine="540"/>
        <w:jc w:val="both"/>
      </w:pPr>
      <w: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4B241B" w:rsidRDefault="004B241B">
      <w:pPr>
        <w:pStyle w:val="ConsPlusNormal"/>
        <w:ind w:firstLine="540"/>
        <w:jc w:val="both"/>
      </w:pPr>
      <w:r>
        <w:t>"насыщенный пар" - водяной пар, находящийся в термодинамическом равновесии с соприкасающейся с ним водой;</w:t>
      </w:r>
    </w:p>
    <w:p w:rsidR="004B241B" w:rsidRDefault="004B241B">
      <w:pPr>
        <w:pStyle w:val="ConsPlusNormal"/>
        <w:ind w:firstLine="540"/>
        <w:jc w:val="both"/>
      </w:pPr>
      <w: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4B241B" w:rsidRDefault="004B241B">
      <w:pPr>
        <w:pStyle w:val="ConsPlusNormal"/>
        <w:ind w:firstLine="5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4B241B" w:rsidRDefault="004B241B">
      <w:pPr>
        <w:pStyle w:val="ConsPlusNormal"/>
        <w:ind w:firstLine="540"/>
        <w:jc w:val="both"/>
      </w:pPr>
      <w: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4B241B" w:rsidRDefault="004B241B">
      <w:pPr>
        <w:pStyle w:val="ConsPlusNormal"/>
        <w:ind w:firstLine="540"/>
        <w:jc w:val="both"/>
      </w:pPr>
      <w:r>
        <w:t>"перегретый пар" - водяной пар, имеющий температуру более высокую, чем температура насыщения при определенном давлении;</w:t>
      </w:r>
    </w:p>
    <w:p w:rsidR="004B241B" w:rsidRDefault="004B241B">
      <w:pPr>
        <w:pStyle w:val="ConsPlusNormal"/>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4B241B" w:rsidRDefault="004B241B">
      <w:pPr>
        <w:pStyle w:val="ConsPlusNormal"/>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4B241B" w:rsidRDefault="004B241B">
      <w:pPr>
        <w:pStyle w:val="ConsPlusNormal"/>
        <w:ind w:firstLine="540"/>
        <w:jc w:val="both"/>
      </w:pPr>
      <w:r>
        <w:t>"расход теплоносителя" - масса (объем) теплоносителя, прошедшего через поперечное сечение трубопровода за единицу времени;</w:t>
      </w:r>
    </w:p>
    <w:p w:rsidR="004B241B" w:rsidRDefault="004B241B">
      <w:pPr>
        <w:pStyle w:val="ConsPlusNormal"/>
        <w:ind w:firstLine="540"/>
        <w:jc w:val="both"/>
      </w:pPr>
      <w:r>
        <w:t>"расходомер" - прибор, предназначенный для измерения расхода теплоносителя;</w:t>
      </w:r>
    </w:p>
    <w:p w:rsidR="004B241B" w:rsidRDefault="004B241B">
      <w:pPr>
        <w:pStyle w:val="ConsPlusNormal"/>
        <w:ind w:firstLine="540"/>
        <w:jc w:val="both"/>
      </w:pPr>
      <w:r>
        <w:t xml:space="preserve">"расчетный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w:t>
      </w:r>
      <w:r>
        <w:lastRenderedPageBreak/>
        <w:t>неработоспособности, применяемых в случаях, установленных настоящими Правилами;</w:t>
      </w:r>
    </w:p>
    <w:p w:rsidR="004B241B" w:rsidRDefault="004B241B">
      <w:pPr>
        <w:pStyle w:val="ConsPlusNormal"/>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4B241B" w:rsidRDefault="004B241B">
      <w:pPr>
        <w:pStyle w:val="ConsPlusNormal"/>
        <w:ind w:firstLine="540"/>
        <w:jc w:val="both"/>
      </w:pPr>
      <w: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4B241B" w:rsidRDefault="004B241B">
      <w:pPr>
        <w:pStyle w:val="ConsPlusNormal"/>
        <w:ind w:firstLine="540"/>
        <w:jc w:val="both"/>
      </w:pPr>
      <w: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4B241B" w:rsidRDefault="004B241B">
      <w:pPr>
        <w:pStyle w:val="ConsPlusNormal"/>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4B241B" w:rsidRDefault="004B241B">
      <w:pPr>
        <w:pStyle w:val="ConsPlusNormal"/>
        <w:ind w:firstLine="540"/>
        <w:jc w:val="both"/>
      </w:pPr>
      <w:r>
        <w:t>"утечка теплоносителя" - потери воды (пара) через неплотности технологического оборудования, трубопроводов и теплопотребляющих установок;</w:t>
      </w:r>
    </w:p>
    <w:p w:rsidR="004B241B" w:rsidRDefault="004B241B">
      <w:pPr>
        <w:pStyle w:val="ConsPlusNormal"/>
        <w:ind w:firstLine="540"/>
        <w:jc w:val="both"/>
      </w:pPr>
      <w: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4B241B" w:rsidRDefault="004B241B">
      <w:pPr>
        <w:pStyle w:val="ConsPlusNormal"/>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4B241B" w:rsidRDefault="004B241B">
      <w:pPr>
        <w:pStyle w:val="ConsPlusNormal"/>
        <w:ind w:firstLine="540"/>
        <w:jc w:val="both"/>
      </w:pPr>
      <w:r>
        <w:t>"центральный тепловой пункт" - комплекс устройств для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4B241B" w:rsidRDefault="004B241B">
      <w:pPr>
        <w:pStyle w:val="ConsPlusNormal"/>
        <w:ind w:firstLine="540"/>
        <w:jc w:val="both"/>
      </w:pPr>
      <w:r>
        <w:t>4. Коммерческий учет тепловой энергии, теплоносителя организуется в целях:</w:t>
      </w:r>
    </w:p>
    <w:p w:rsidR="004B241B" w:rsidRDefault="004B241B">
      <w:pPr>
        <w:pStyle w:val="ConsPlusNormal"/>
        <w:ind w:firstLine="540"/>
        <w:jc w:val="both"/>
      </w:pPr>
      <w:r>
        <w:t>а) осуществления расчетов между теплоснабжающими, теплосетевыми организациями и потребителями тепловой энергии;</w:t>
      </w:r>
    </w:p>
    <w:p w:rsidR="004B241B" w:rsidRDefault="004B241B">
      <w:pPr>
        <w:pStyle w:val="ConsPlusNormal"/>
        <w:ind w:firstLine="540"/>
        <w:jc w:val="both"/>
      </w:pPr>
      <w:r>
        <w:t>б) контроля за тепловыми и гидравлическими режимами работы систем теплоснабжения и теплопотребляющих установок;</w:t>
      </w:r>
    </w:p>
    <w:p w:rsidR="004B241B" w:rsidRDefault="004B241B">
      <w:pPr>
        <w:pStyle w:val="ConsPlusNormal"/>
        <w:ind w:firstLine="540"/>
        <w:jc w:val="both"/>
      </w:pPr>
      <w:r>
        <w:t>в) контроля за рациональным использованием тепловой энергии, теплоносителя;</w:t>
      </w:r>
    </w:p>
    <w:p w:rsidR="004B241B" w:rsidRDefault="004B241B">
      <w:pPr>
        <w:pStyle w:val="ConsPlusNormal"/>
        <w:ind w:firstLine="540"/>
        <w:jc w:val="both"/>
      </w:pPr>
      <w:r>
        <w:t>г) документирования параметров теплоносителя - массы (объема), температуры и давления.</w:t>
      </w:r>
    </w:p>
    <w:p w:rsidR="004B241B" w:rsidRDefault="004B241B">
      <w:pPr>
        <w:pStyle w:val="ConsPlusNormal"/>
        <w:ind w:firstLine="540"/>
        <w:jc w:val="both"/>
      </w:pPr>
      <w: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4B241B" w:rsidRDefault="004B241B">
      <w:pPr>
        <w:pStyle w:val="ConsPlusNormal"/>
        <w:ind w:firstLine="540"/>
        <w:jc w:val="both"/>
      </w:pPr>
      <w: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4B241B" w:rsidRDefault="004B241B">
      <w:pPr>
        <w:pStyle w:val="ConsPlusNormal"/>
        <w:ind w:firstLine="540"/>
        <w:jc w:val="both"/>
      </w:pPr>
      <w: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4B241B" w:rsidRDefault="004B241B">
      <w:pPr>
        <w:pStyle w:val="ConsPlusNormal"/>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4B241B" w:rsidRDefault="004B241B">
      <w:pPr>
        <w:pStyle w:val="ConsPlusNormal"/>
        <w:ind w:firstLine="540"/>
        <w:jc w:val="both"/>
      </w:pPr>
      <w:r>
        <w:t>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4B241B" w:rsidRDefault="004B241B">
      <w:pPr>
        <w:pStyle w:val="ConsPlusNormal"/>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4B241B" w:rsidRDefault="004B241B">
      <w:pPr>
        <w:pStyle w:val="ConsPlusNormal"/>
        <w:ind w:firstLine="540"/>
        <w:jc w:val="both"/>
      </w:pPr>
      <w:r>
        <w:t xml:space="preserve">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w:t>
      </w:r>
      <w:r>
        <w:lastRenderedPageBreak/>
        <w:t>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4B241B" w:rsidRDefault="004B241B">
      <w:pPr>
        <w:pStyle w:val="ConsPlusNormal"/>
        <w:ind w:firstLine="540"/>
        <w:jc w:val="both"/>
      </w:pPr>
      <w: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4B241B" w:rsidRDefault="004B241B">
      <w:pPr>
        <w:pStyle w:val="ConsPlusNormal"/>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4B241B" w:rsidRDefault="004B241B">
      <w:pPr>
        <w:pStyle w:val="ConsPlusNormal"/>
        <w:ind w:firstLine="540"/>
        <w:jc w:val="both"/>
      </w:pPr>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4B241B" w:rsidRDefault="004B241B">
      <w:pPr>
        <w:pStyle w:val="ConsPlusNormal"/>
        <w:ind w:firstLine="540"/>
        <w:jc w:val="both"/>
      </w:pPr>
      <w: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4B241B" w:rsidRDefault="004B241B">
      <w:pPr>
        <w:pStyle w:val="ConsPlusNormal"/>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4B241B" w:rsidRDefault="004B241B">
      <w:pPr>
        <w:pStyle w:val="ConsPlusNormal"/>
        <w:ind w:firstLine="540"/>
        <w:jc w:val="both"/>
      </w:pPr>
      <w:r>
        <w:t>15. Коммерческий учет тепловой энергии, теплоносителя организуется во всех точках поставки и точках приема.</w:t>
      </w:r>
    </w:p>
    <w:p w:rsidR="004B241B" w:rsidRDefault="004B241B">
      <w:pPr>
        <w:pStyle w:val="ConsPlusNormal"/>
        <w:ind w:firstLine="540"/>
        <w:jc w:val="both"/>
      </w:pPr>
      <w:r>
        <w:t>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4B241B" w:rsidRDefault="004B241B">
      <w:pPr>
        <w:pStyle w:val="ConsPlusNormal"/>
        <w:ind w:firstLine="540"/>
        <w:jc w:val="both"/>
      </w:pPr>
      <w:r>
        <w:t>17. Организация коммерческого учета тепловой энергии, теплоносителя, если иное не предусмотрено положениями настоящих Правил, включает:</w:t>
      </w:r>
    </w:p>
    <w:p w:rsidR="004B241B" w:rsidRDefault="004B241B">
      <w:pPr>
        <w:pStyle w:val="ConsPlusNormal"/>
        <w:ind w:firstLine="540"/>
        <w:jc w:val="both"/>
      </w:pPr>
      <w:r>
        <w:t>а) получение технических условий на проектирование узла учета;</w:t>
      </w:r>
    </w:p>
    <w:p w:rsidR="004B241B" w:rsidRDefault="004B241B">
      <w:pPr>
        <w:pStyle w:val="ConsPlusNormal"/>
        <w:ind w:firstLine="540"/>
        <w:jc w:val="both"/>
      </w:pPr>
      <w:r>
        <w:t>б) проектирование и установку приборов учета;</w:t>
      </w:r>
    </w:p>
    <w:p w:rsidR="004B241B" w:rsidRDefault="004B241B">
      <w:pPr>
        <w:pStyle w:val="ConsPlusNormal"/>
        <w:ind w:firstLine="540"/>
        <w:jc w:val="both"/>
      </w:pPr>
      <w:r>
        <w:t>в) ввод в эксплуатацию узла учета;</w:t>
      </w:r>
    </w:p>
    <w:p w:rsidR="004B241B" w:rsidRDefault="004B241B">
      <w:pPr>
        <w:pStyle w:val="ConsPlusNormal"/>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4B241B" w:rsidRDefault="004B241B">
      <w:pPr>
        <w:pStyle w:val="ConsPlusNormal"/>
        <w:ind w:firstLine="540"/>
        <w:jc w:val="both"/>
      </w:pPr>
      <w:r>
        <w:t>д) поверку, ремонт и замену приборов учета.</w:t>
      </w:r>
    </w:p>
    <w:p w:rsidR="004B241B" w:rsidRDefault="004B241B">
      <w:pPr>
        <w:pStyle w:val="ConsPlusNormal"/>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4B241B" w:rsidRDefault="004B241B">
      <w:pPr>
        <w:pStyle w:val="ConsPlusNormal"/>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4B241B" w:rsidRDefault="004B241B">
      <w:pPr>
        <w:pStyle w:val="ConsPlusNormal"/>
        <w:ind w:firstLine="540"/>
        <w:jc w:val="both"/>
      </w:pPr>
      <w:r>
        <w:t>20. На источниках тепловой энергии узлы учета устанавливаются на каждом выводе тепловой сети.</w:t>
      </w:r>
    </w:p>
    <w:p w:rsidR="004B241B" w:rsidRDefault="004B241B">
      <w:pPr>
        <w:pStyle w:val="ConsPlusNormal"/>
        <w:ind w:firstLine="540"/>
        <w:jc w:val="both"/>
      </w:pPr>
      <w: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4B241B" w:rsidRDefault="004B241B">
      <w:pPr>
        <w:pStyle w:val="ConsPlusNormal"/>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4B241B" w:rsidRDefault="004B241B">
      <w:pPr>
        <w:pStyle w:val="ConsPlusNormal"/>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4B241B" w:rsidRDefault="004B241B">
      <w:pPr>
        <w:pStyle w:val="ConsPlusNormal"/>
        <w:ind w:firstLine="540"/>
        <w:jc w:val="both"/>
      </w:pPr>
      <w:r>
        <w:t xml:space="preserve">23. Сбор сведений о показаниях приборов учета, о количестве поставленной (полученной, </w:t>
      </w:r>
      <w:r>
        <w:lastRenderedPageBreak/>
        <w:t>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4B241B" w:rsidRDefault="004B241B">
      <w:pPr>
        <w:pStyle w:val="ConsPlusNormal"/>
        <w:ind w:firstLine="540"/>
        <w:jc w:val="both"/>
      </w:pPr>
      <w:r>
        <w:t>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4B241B" w:rsidRDefault="004B241B">
      <w:pPr>
        <w:pStyle w:val="ConsPlusNormal"/>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4B241B" w:rsidRDefault="004B241B">
      <w:pPr>
        <w:pStyle w:val="ConsPlusNormal"/>
        <w:ind w:firstLine="540"/>
        <w:jc w:val="both"/>
      </w:pPr>
      <w: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4B241B" w:rsidRDefault="004B241B">
      <w:pPr>
        <w:pStyle w:val="ConsPlusNormal"/>
        <w:ind w:firstLine="540"/>
        <w:jc w:val="both"/>
      </w:pPr>
      <w: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4B241B" w:rsidRDefault="004B241B">
      <w:pPr>
        <w:pStyle w:val="ConsPlusNormal"/>
        <w:ind w:firstLine="540"/>
        <w:jc w:val="both"/>
      </w:pPr>
      <w:r>
        <w:t>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4B241B" w:rsidRDefault="004B241B">
      <w:pPr>
        <w:pStyle w:val="ConsPlusNormal"/>
        <w:ind w:firstLine="540"/>
        <w:jc w:val="both"/>
      </w:pPr>
      <w: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4B241B" w:rsidRDefault="004B241B">
      <w:pPr>
        <w:pStyle w:val="ConsPlusNormal"/>
        <w:ind w:firstLine="540"/>
        <w:jc w:val="both"/>
      </w:pPr>
      <w: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4B241B" w:rsidRDefault="004B241B">
      <w:pPr>
        <w:pStyle w:val="ConsPlusNormal"/>
        <w:ind w:firstLine="540"/>
        <w:jc w:val="both"/>
      </w:pPr>
      <w: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4B241B" w:rsidRDefault="004B241B">
      <w:pPr>
        <w:pStyle w:val="ConsPlusNormal"/>
        <w:ind w:firstLine="540"/>
        <w:jc w:val="both"/>
      </w:pPr>
      <w:r>
        <w:t xml:space="preserve">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w:t>
      </w:r>
      <w:r>
        <w:lastRenderedPageBreak/>
        <w:t>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4B241B" w:rsidRDefault="004B241B">
      <w:pPr>
        <w:pStyle w:val="ConsPlusNormal"/>
        <w:ind w:firstLine="540"/>
        <w:jc w:val="both"/>
      </w:pPr>
      <w: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4B241B" w:rsidRDefault="004B241B">
      <w:pPr>
        <w:pStyle w:val="ConsPlusNormal"/>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4B241B" w:rsidRDefault="004B241B">
      <w:pPr>
        <w:pStyle w:val="ConsPlusNormal"/>
        <w:ind w:firstLine="540"/>
        <w:jc w:val="both"/>
      </w:pPr>
      <w: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4B241B" w:rsidRDefault="004B241B">
      <w:pPr>
        <w:pStyle w:val="ConsPlusNormal"/>
        <w:ind w:firstLine="540"/>
        <w:jc w:val="both"/>
      </w:pPr>
      <w:r>
        <w:t>31. Коммерческий учет тепловой энергии, теплоносителя расчетным путем допускается в следующих случаях:</w:t>
      </w:r>
    </w:p>
    <w:p w:rsidR="004B241B" w:rsidRDefault="004B241B">
      <w:pPr>
        <w:pStyle w:val="ConsPlusNormal"/>
        <w:ind w:firstLine="540"/>
        <w:jc w:val="both"/>
      </w:pPr>
      <w:r>
        <w:t>а) отсутствие в точках учета приборов учета;</w:t>
      </w:r>
    </w:p>
    <w:p w:rsidR="004B241B" w:rsidRDefault="004B241B">
      <w:pPr>
        <w:pStyle w:val="ConsPlusNormal"/>
        <w:ind w:firstLine="540"/>
        <w:jc w:val="both"/>
      </w:pPr>
      <w:r>
        <w:t>б) неисправность прибора учета;</w:t>
      </w:r>
    </w:p>
    <w:p w:rsidR="004B241B" w:rsidRDefault="004B241B">
      <w:pPr>
        <w:pStyle w:val="ConsPlusNormal"/>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rsidR="004B241B" w:rsidRDefault="004B241B">
      <w:pPr>
        <w:pStyle w:val="ConsPlusNormal"/>
        <w:ind w:firstLine="540"/>
        <w:jc w:val="both"/>
      </w:pPr>
      <w: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4B241B" w:rsidRDefault="004B241B">
      <w:pPr>
        <w:pStyle w:val="ConsPlusNormal"/>
        <w:jc w:val="center"/>
      </w:pPr>
    </w:p>
    <w:p w:rsidR="004B241B" w:rsidRDefault="004B241B">
      <w:pPr>
        <w:pStyle w:val="ConsPlusNormal"/>
        <w:jc w:val="center"/>
      </w:pPr>
      <w:r>
        <w:t>II. Требования к приборам учета</w:t>
      </w:r>
    </w:p>
    <w:p w:rsidR="004B241B" w:rsidRDefault="004B241B">
      <w:pPr>
        <w:pStyle w:val="ConsPlusNormal"/>
        <w:jc w:val="center"/>
      </w:pPr>
    </w:p>
    <w:p w:rsidR="004B241B" w:rsidRDefault="004B241B">
      <w:pPr>
        <w:pStyle w:val="ConsPlusNormal"/>
        <w:ind w:firstLine="540"/>
        <w:jc w:val="both"/>
      </w:pPr>
      <w: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4B241B" w:rsidRDefault="004B241B">
      <w:pPr>
        <w:pStyle w:val="ConsPlusNormal"/>
        <w:ind w:firstLine="540"/>
        <w:jc w:val="both"/>
      </w:pPr>
      <w: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4B241B" w:rsidRDefault="004B241B">
      <w:pPr>
        <w:pStyle w:val="ConsPlusNormal"/>
        <w:ind w:firstLine="540"/>
        <w:jc w:val="both"/>
      </w:pPr>
      <w: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4B241B" w:rsidRDefault="004B241B">
      <w:pPr>
        <w:pStyle w:val="ConsPlusNormal"/>
        <w:ind w:firstLine="540"/>
        <w:jc w:val="both"/>
      </w:pPr>
      <w: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4B241B" w:rsidRDefault="004B241B">
      <w:pPr>
        <w:pStyle w:val="ConsPlusNormal"/>
        <w:ind w:firstLine="540"/>
        <w:jc w:val="both"/>
      </w:pPr>
      <w: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4B241B" w:rsidRDefault="004B241B">
      <w:pPr>
        <w:pStyle w:val="ConsPlusNormal"/>
        <w:ind w:firstLine="540"/>
        <w:jc w:val="both"/>
      </w:pPr>
      <w:r>
        <w:t>36. В теплосчетчиках допускается коррекция внутренних часов вычислителя без вскрытия пломб.</w:t>
      </w:r>
    </w:p>
    <w:p w:rsidR="004B241B" w:rsidRDefault="004B241B">
      <w:pPr>
        <w:pStyle w:val="ConsPlusNormal"/>
        <w:ind w:firstLine="540"/>
        <w:jc w:val="both"/>
      </w:pPr>
      <w: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4B241B" w:rsidRDefault="004B241B">
      <w:pPr>
        <w:pStyle w:val="ConsPlusNormal"/>
        <w:jc w:val="center"/>
      </w:pPr>
    </w:p>
    <w:p w:rsidR="004B241B" w:rsidRDefault="004B241B">
      <w:pPr>
        <w:pStyle w:val="ConsPlusNormal"/>
        <w:jc w:val="center"/>
      </w:pPr>
      <w:r>
        <w:t>Проектирование узлов учета</w:t>
      </w:r>
    </w:p>
    <w:p w:rsidR="004B241B" w:rsidRDefault="004B241B">
      <w:pPr>
        <w:pStyle w:val="ConsPlusNormal"/>
        <w:jc w:val="center"/>
      </w:pPr>
    </w:p>
    <w:p w:rsidR="004B241B" w:rsidRDefault="004B241B">
      <w:pPr>
        <w:pStyle w:val="ConsPlusNormal"/>
        <w:ind w:firstLine="540"/>
        <w:jc w:val="both"/>
      </w:pPr>
      <w:r>
        <w:t xml:space="preserve">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w:t>
      </w:r>
      <w:r>
        <w:lastRenderedPageBreak/>
        <w:t>части соблюдения требований настоящих Правил, условий договора и условий подключения источника тепловой энергии к системе теплоснабжения.</w:t>
      </w:r>
    </w:p>
    <w:p w:rsidR="004B241B" w:rsidRDefault="004B241B">
      <w:pPr>
        <w:pStyle w:val="ConsPlusNormal"/>
        <w:ind w:firstLine="540"/>
        <w:jc w:val="both"/>
      </w:pPr>
      <w:r>
        <w:t>39. Проект узла учета для иных объектов помимо источников тепловой энергии разрабатывается на основании:</w:t>
      </w:r>
    </w:p>
    <w:p w:rsidR="004B241B" w:rsidRDefault="004B241B">
      <w:pPr>
        <w:pStyle w:val="ConsPlusNormal"/>
        <w:ind w:firstLine="540"/>
        <w:jc w:val="both"/>
      </w:pPr>
      <w:r>
        <w:t>а) технических условий, выдаваемых теплоснабжающей организацией по запросу потребителя;</w:t>
      </w:r>
    </w:p>
    <w:p w:rsidR="004B241B" w:rsidRDefault="004B241B">
      <w:pPr>
        <w:pStyle w:val="ConsPlusNormal"/>
        <w:ind w:firstLine="540"/>
        <w:jc w:val="both"/>
      </w:pPr>
      <w:r>
        <w:t>б) требований настоящих Правил;</w:t>
      </w:r>
    </w:p>
    <w:p w:rsidR="004B241B" w:rsidRDefault="004B241B">
      <w:pPr>
        <w:pStyle w:val="ConsPlusNormal"/>
        <w:ind w:firstLine="540"/>
        <w:jc w:val="both"/>
      </w:pPr>
      <w:r>
        <w:t>в) технической документации на приборы учета и средства измерений.</w:t>
      </w:r>
    </w:p>
    <w:p w:rsidR="004B241B" w:rsidRDefault="004B241B">
      <w:pPr>
        <w:pStyle w:val="ConsPlusNormal"/>
        <w:ind w:firstLine="540"/>
        <w:jc w:val="both"/>
      </w:pPr>
      <w:r>
        <w:t>40. Технические условия содержат:</w:t>
      </w:r>
    </w:p>
    <w:p w:rsidR="004B241B" w:rsidRDefault="004B241B">
      <w:pPr>
        <w:pStyle w:val="ConsPlusNormal"/>
        <w:ind w:firstLine="540"/>
        <w:jc w:val="both"/>
      </w:pPr>
      <w:r>
        <w:t>а) наименование и местонахождение потребителя;</w:t>
      </w:r>
    </w:p>
    <w:p w:rsidR="004B241B" w:rsidRDefault="004B241B">
      <w:pPr>
        <w:pStyle w:val="ConsPlusNormal"/>
        <w:ind w:firstLine="540"/>
        <w:jc w:val="both"/>
      </w:pPr>
      <w:r>
        <w:t>б) данные о тепловых нагрузках по каждому их виду;</w:t>
      </w:r>
    </w:p>
    <w:p w:rsidR="004B241B" w:rsidRDefault="004B241B">
      <w:pPr>
        <w:pStyle w:val="ConsPlusNormal"/>
        <w:ind w:firstLine="540"/>
        <w:jc w:val="both"/>
      </w:pPr>
      <w:r>
        <w:t>в) расчетные параметры теплоносителя в точке поставки;</w:t>
      </w:r>
    </w:p>
    <w:p w:rsidR="004B241B" w:rsidRDefault="004B241B">
      <w:pPr>
        <w:pStyle w:val="ConsPlusNormal"/>
        <w:ind w:firstLine="540"/>
        <w:jc w:val="both"/>
      </w:pPr>
      <w:r>
        <w:t>г) температурный график подачи теплоносителя в зависимости от температуры наружного воздуха;</w:t>
      </w:r>
    </w:p>
    <w:p w:rsidR="004B241B" w:rsidRDefault="004B241B">
      <w:pPr>
        <w:pStyle w:val="ConsPlusNormal"/>
        <w:ind w:firstLine="540"/>
        <w:jc w:val="both"/>
      </w:pPr>
      <w: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4B241B" w:rsidRDefault="004B241B">
      <w:pPr>
        <w:pStyle w:val="ConsPlusNormal"/>
        <w:ind w:firstLine="540"/>
        <w:jc w:val="both"/>
      </w:pPr>
      <w: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4B241B" w:rsidRDefault="004B241B">
      <w:pPr>
        <w:pStyle w:val="ConsPlusNormal"/>
        <w:ind w:firstLine="540"/>
        <w:jc w:val="both"/>
      </w:pPr>
      <w: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4B241B" w:rsidRDefault="004B241B">
      <w:pPr>
        <w:pStyle w:val="ConsPlusNormal"/>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4B241B" w:rsidRDefault="004B241B">
      <w:pPr>
        <w:pStyle w:val="ConsPlusNormal"/>
        <w:ind w:firstLine="540"/>
        <w:jc w:val="both"/>
      </w:pPr>
      <w: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4B241B" w:rsidRDefault="004B241B">
      <w:pPr>
        <w:pStyle w:val="ConsPlusNormal"/>
        <w:ind w:firstLine="540"/>
        <w:jc w:val="both"/>
      </w:pPr>
      <w:bookmarkStart w:id="2" w:name="P142"/>
      <w:bookmarkEnd w:id="2"/>
      <w:r>
        <w:t>44. Проект узла учета содержит:</w:t>
      </w:r>
    </w:p>
    <w:p w:rsidR="004B241B" w:rsidRDefault="004B241B">
      <w:pPr>
        <w:pStyle w:val="ConsPlusNormal"/>
        <w:ind w:firstLine="540"/>
        <w:jc w:val="both"/>
      </w:pPr>
      <w: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4B241B" w:rsidRDefault="004B241B">
      <w:pPr>
        <w:pStyle w:val="ConsPlusNormal"/>
        <w:ind w:firstLine="540"/>
        <w:jc w:val="both"/>
      </w:pPr>
      <w:r>
        <w:t>б) план подключения потребителя к тепловой сети;</w:t>
      </w:r>
    </w:p>
    <w:p w:rsidR="004B241B" w:rsidRDefault="004B241B">
      <w:pPr>
        <w:pStyle w:val="ConsPlusNormal"/>
        <w:ind w:firstLine="540"/>
        <w:jc w:val="both"/>
      </w:pPr>
      <w:r>
        <w:t>в) принципиальную схему теплового пункта с узлом учета;</w:t>
      </w:r>
    </w:p>
    <w:p w:rsidR="004B241B" w:rsidRDefault="004B241B">
      <w:pPr>
        <w:pStyle w:val="ConsPlusNormal"/>
        <w:ind w:firstLine="540"/>
        <w:jc w:val="both"/>
      </w:pPr>
      <w:r>
        <w:t>г) план теплового пункта с указанием мест установки датчиков, размещения приборов учета и схемы кабельных проводок;</w:t>
      </w:r>
    </w:p>
    <w:p w:rsidR="004B241B" w:rsidRDefault="004B241B">
      <w:pPr>
        <w:pStyle w:val="ConsPlusNormal"/>
        <w:ind w:firstLine="540"/>
        <w:jc w:val="both"/>
      </w:pPr>
      <w:r>
        <w:t>д) электрические и монтажные схемы подключения приборов учета;</w:t>
      </w:r>
    </w:p>
    <w:p w:rsidR="004B241B" w:rsidRDefault="004B241B">
      <w:pPr>
        <w:pStyle w:val="ConsPlusNormal"/>
        <w:ind w:firstLine="540"/>
        <w:jc w:val="both"/>
      </w:pPr>
      <w:r>
        <w:t>е) настроечную базу данных, вводимую в тепловычислитель (в том числе при переходе на летний и зимний режимы работы);</w:t>
      </w:r>
    </w:p>
    <w:p w:rsidR="004B241B" w:rsidRDefault="004B241B">
      <w:pPr>
        <w:pStyle w:val="ConsPlusNormal"/>
        <w:ind w:firstLine="540"/>
        <w:jc w:val="both"/>
      </w:pPr>
      <w:r>
        <w:t xml:space="preserve">ж) схему пломбирования средств измерений и устройств, входящих в состав узла учета, в соответствии с </w:t>
      </w:r>
      <w:hyperlink w:anchor="P222" w:history="1">
        <w:r>
          <w:rPr>
            <w:color w:val="0000FF"/>
          </w:rPr>
          <w:t>пунктом 71</w:t>
        </w:r>
      </w:hyperlink>
      <w:r>
        <w:t xml:space="preserve"> настоящих Правил;</w:t>
      </w:r>
    </w:p>
    <w:p w:rsidR="004B241B" w:rsidRDefault="004B241B">
      <w:pPr>
        <w:pStyle w:val="ConsPlusNormal"/>
        <w:ind w:firstLine="540"/>
        <w:jc w:val="both"/>
      </w:pPr>
      <w:r>
        <w:t>з) формулы расчета тепловой энергии, теплоносителя;</w:t>
      </w:r>
    </w:p>
    <w:p w:rsidR="004B241B" w:rsidRDefault="004B241B">
      <w:pPr>
        <w:pStyle w:val="ConsPlusNormal"/>
        <w:ind w:firstLine="540"/>
        <w:jc w:val="both"/>
      </w:pPr>
      <w:r>
        <w:t>и) расход теплоносителя по теплопотребляющим установкам по часам суток в зимний и летний периоды;</w:t>
      </w:r>
    </w:p>
    <w:p w:rsidR="004B241B" w:rsidRDefault="004B241B">
      <w:pPr>
        <w:pStyle w:val="ConsPlusNormal"/>
        <w:ind w:firstLine="540"/>
        <w:jc w:val="both"/>
      </w:pPr>
      <w:r>
        <w:t>к) для узлов учета в зданиях (дополнительно) - таблицу суточных и месячных расходов тепловой энергии по теплопотребляющим установкам;</w:t>
      </w:r>
    </w:p>
    <w:p w:rsidR="004B241B" w:rsidRDefault="004B241B">
      <w:pPr>
        <w:pStyle w:val="ConsPlusNormal"/>
        <w:ind w:firstLine="540"/>
        <w:jc w:val="both"/>
      </w:pPr>
      <w:r>
        <w:t>л) формы отчетных ведомостей показаний приборов учета;</w:t>
      </w:r>
    </w:p>
    <w:p w:rsidR="004B241B" w:rsidRDefault="004B241B">
      <w:pPr>
        <w:pStyle w:val="ConsPlusNormal"/>
        <w:ind w:firstLine="540"/>
        <w:jc w:val="both"/>
      </w:pPr>
      <w:r>
        <w:t>м) монтажные схемы установки расходомеров, датчиков температуры и датчиков давления;</w:t>
      </w:r>
    </w:p>
    <w:p w:rsidR="004B241B" w:rsidRDefault="004B241B">
      <w:pPr>
        <w:pStyle w:val="ConsPlusNormal"/>
        <w:ind w:firstLine="540"/>
        <w:jc w:val="both"/>
      </w:pPr>
      <w:r>
        <w:t>н) спецификацию применяемого оборудования и материалов.</w:t>
      </w:r>
    </w:p>
    <w:p w:rsidR="004B241B" w:rsidRDefault="004B241B">
      <w:pPr>
        <w:pStyle w:val="ConsPlusNormal"/>
        <w:ind w:firstLine="540"/>
        <w:jc w:val="both"/>
      </w:pPr>
      <w:r>
        <w:t xml:space="preserve">45. Диаметр расходомеров выбирается в соответствии с расчетными тепловыми нагрузками </w:t>
      </w:r>
      <w:r>
        <w:lastRenderedPageBreak/>
        <w:t>таким образом, чтобы минимальный и максимальный расходы теплоносителя не выходили за пределы нормированного диапазона расходомеров.</w:t>
      </w:r>
    </w:p>
    <w:p w:rsidR="004B241B" w:rsidRDefault="004B241B">
      <w:pPr>
        <w:pStyle w:val="ConsPlusNormal"/>
        <w:ind w:firstLine="540"/>
        <w:jc w:val="both"/>
      </w:pPr>
      <w:r>
        <w:t>46. Спускные устройства (спускники) предусматриваются:</w:t>
      </w:r>
    </w:p>
    <w:p w:rsidR="004B241B" w:rsidRDefault="004B241B">
      <w:pPr>
        <w:pStyle w:val="ConsPlusNormal"/>
        <w:ind w:firstLine="540"/>
        <w:jc w:val="both"/>
      </w:pPr>
      <w:r>
        <w:t>а) на подающем трубопроводе - после первичного преобразователя расхода теплоносителя;</w:t>
      </w:r>
    </w:p>
    <w:p w:rsidR="004B241B" w:rsidRDefault="004B241B">
      <w:pPr>
        <w:pStyle w:val="ConsPlusNormal"/>
        <w:ind w:firstLine="540"/>
        <w:jc w:val="both"/>
      </w:pPr>
      <w:r>
        <w:t>б) на обратном (циркуляционном) трубопроводе - до первичного преобразователя расхода теплоносителя.</w:t>
      </w:r>
    </w:p>
    <w:p w:rsidR="004B241B" w:rsidRDefault="004B241B">
      <w:pPr>
        <w:pStyle w:val="ConsPlusNormal"/>
        <w:ind w:firstLine="540"/>
        <w:jc w:val="both"/>
      </w:pPr>
      <w:r>
        <w:t>47. Электронные приборы рекомендуется монтировать в отдельном щите, защищенном от постороннего вмешательства.</w:t>
      </w:r>
    </w:p>
    <w:p w:rsidR="004B241B" w:rsidRDefault="004B241B">
      <w:pPr>
        <w:pStyle w:val="ConsPlusNormal"/>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4B241B" w:rsidRDefault="004B241B">
      <w:pPr>
        <w:pStyle w:val="ConsPlusNormal"/>
        <w:ind w:firstLine="540"/>
        <w:jc w:val="both"/>
      </w:pPr>
      <w: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4B241B" w:rsidRDefault="004B241B">
      <w:pPr>
        <w:pStyle w:val="ConsPlusNormal"/>
        <w:ind w:firstLine="540"/>
        <w:jc w:val="both"/>
      </w:pPr>
      <w: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142" w:history="1">
        <w:r>
          <w:rPr>
            <w:color w:val="0000FF"/>
          </w:rPr>
          <w:t>пункта 44</w:t>
        </w:r>
      </w:hyperlink>
      <w:r>
        <w:t xml:space="preserve"> настоящих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4B241B" w:rsidRDefault="004B241B">
      <w:pPr>
        <w:pStyle w:val="ConsPlusNormal"/>
        <w:ind w:firstLine="540"/>
        <w:jc w:val="both"/>
      </w:pPr>
      <w:r>
        <w:t>В этом случае срок поступления проекта узла учета на согласование определяется с даты представления доработанного проекта.</w:t>
      </w:r>
    </w:p>
    <w:p w:rsidR="004B241B" w:rsidRDefault="004B241B">
      <w:pPr>
        <w:pStyle w:val="ConsPlusNormal"/>
        <w:ind w:firstLine="540"/>
        <w:jc w:val="both"/>
      </w:pPr>
      <w: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142" w:history="1">
        <w:r>
          <w:rPr>
            <w:color w:val="0000FF"/>
          </w:rPr>
          <w:t>пункту 44</w:t>
        </w:r>
      </w:hyperlink>
      <w: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4B241B" w:rsidRDefault="004B241B">
      <w:pPr>
        <w:pStyle w:val="ConsPlusNormal"/>
        <w:jc w:val="center"/>
      </w:pPr>
    </w:p>
    <w:p w:rsidR="004B241B" w:rsidRDefault="004B241B">
      <w:pPr>
        <w:pStyle w:val="ConsPlusNormal"/>
        <w:jc w:val="center"/>
      </w:pPr>
      <w:r>
        <w:t>Ввод в эксплуатацию узла учета, установленного на источнике</w:t>
      </w:r>
    </w:p>
    <w:p w:rsidR="004B241B" w:rsidRDefault="004B241B">
      <w:pPr>
        <w:pStyle w:val="ConsPlusNormal"/>
        <w:jc w:val="center"/>
      </w:pPr>
      <w:r>
        <w:t>тепловой энергии</w:t>
      </w:r>
    </w:p>
    <w:p w:rsidR="004B241B" w:rsidRDefault="004B241B">
      <w:pPr>
        <w:pStyle w:val="ConsPlusNormal"/>
        <w:jc w:val="center"/>
      </w:pPr>
    </w:p>
    <w:p w:rsidR="004B241B" w:rsidRDefault="004B241B">
      <w:pPr>
        <w:pStyle w:val="ConsPlusNormal"/>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rsidR="004B241B" w:rsidRDefault="004B241B">
      <w:pPr>
        <w:pStyle w:val="ConsPlusNormal"/>
        <w:ind w:firstLine="540"/>
        <w:jc w:val="both"/>
      </w:pPr>
      <w:bookmarkStart w:id="3" w:name="P171"/>
      <w:bookmarkEnd w:id="3"/>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4B241B" w:rsidRDefault="004B241B">
      <w:pPr>
        <w:pStyle w:val="ConsPlusNormal"/>
        <w:ind w:firstLine="540"/>
        <w:jc w:val="both"/>
      </w:pPr>
      <w:r>
        <w:t>а) представитель владельца источника тепловой энергии;</w:t>
      </w:r>
    </w:p>
    <w:p w:rsidR="004B241B" w:rsidRDefault="004B241B">
      <w:pPr>
        <w:pStyle w:val="ConsPlusNormal"/>
        <w:ind w:firstLine="540"/>
        <w:jc w:val="both"/>
      </w:pPr>
      <w:r>
        <w:t>б) представитель смежной теплосетевой организации;</w:t>
      </w:r>
    </w:p>
    <w:p w:rsidR="004B241B" w:rsidRDefault="004B241B">
      <w:pPr>
        <w:pStyle w:val="ConsPlusNormal"/>
        <w:ind w:firstLine="540"/>
        <w:jc w:val="both"/>
      </w:pPr>
      <w:r>
        <w:t>в) представитель организации, осуществляющей монтаж и наладку сдаваемого в эксплуатацию оборудования.</w:t>
      </w:r>
    </w:p>
    <w:p w:rsidR="004B241B" w:rsidRDefault="004B241B">
      <w:pPr>
        <w:pStyle w:val="ConsPlusNormal"/>
        <w:ind w:firstLine="540"/>
        <w:jc w:val="both"/>
      </w:pPr>
      <w:r>
        <w:t xml:space="preserve">54. Вызов представителей, указанных в </w:t>
      </w:r>
      <w:hyperlink w:anchor="P171" w:history="1">
        <w:r>
          <w:rPr>
            <w:color w:val="0000FF"/>
          </w:rPr>
          <w:t>пункте 53</w:t>
        </w:r>
      </w:hyperlink>
      <w: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4B241B" w:rsidRDefault="004B241B">
      <w:pPr>
        <w:pStyle w:val="ConsPlusNormal"/>
        <w:ind w:firstLine="540"/>
        <w:jc w:val="both"/>
      </w:pPr>
      <w:r>
        <w:t>55. Для ввода узла учета в эксплуатацию владелец источника тепловой энергии представляет комиссии:</w:t>
      </w:r>
    </w:p>
    <w:p w:rsidR="004B241B" w:rsidRDefault="004B241B">
      <w:pPr>
        <w:pStyle w:val="ConsPlusNormal"/>
        <w:ind w:firstLine="540"/>
        <w:jc w:val="both"/>
      </w:pPr>
      <w:r>
        <w:t>а) принципиальные схемы подключения выводов источника тепловой энергии;</w:t>
      </w:r>
    </w:p>
    <w:p w:rsidR="004B241B" w:rsidRDefault="004B241B">
      <w:pPr>
        <w:pStyle w:val="ConsPlusNormal"/>
        <w:ind w:firstLine="540"/>
        <w:jc w:val="both"/>
      </w:pPr>
      <w:r>
        <w:t>б) акты разграничения балансовой принадлежности;</w:t>
      </w:r>
    </w:p>
    <w:p w:rsidR="004B241B" w:rsidRDefault="004B241B">
      <w:pPr>
        <w:pStyle w:val="ConsPlusNormal"/>
        <w:ind w:firstLine="540"/>
        <w:jc w:val="both"/>
      </w:pPr>
      <w:r>
        <w:t>в) проекты узлов учета, согласованные теплоснабжающей (теплосетевой) организацией в порядке, установленном настоящими Правилами;</w:t>
      </w:r>
    </w:p>
    <w:p w:rsidR="004B241B" w:rsidRDefault="004B241B">
      <w:pPr>
        <w:pStyle w:val="ConsPlusNormal"/>
        <w:ind w:firstLine="540"/>
        <w:jc w:val="both"/>
      </w:pPr>
      <w:r>
        <w:t>г) заводские паспорта составных частей узла учета, содержащие технические и метрологические характеристики;</w:t>
      </w:r>
    </w:p>
    <w:p w:rsidR="004B241B" w:rsidRDefault="004B241B">
      <w:pPr>
        <w:pStyle w:val="ConsPlusNormal"/>
        <w:ind w:firstLine="540"/>
        <w:jc w:val="both"/>
      </w:pPr>
      <w:r>
        <w:t>д) свидетельства о поверке приборов и датчиков, подлежащих поверке, с действующими клеймами поверителя;</w:t>
      </w:r>
    </w:p>
    <w:p w:rsidR="004B241B" w:rsidRDefault="004B241B">
      <w:pPr>
        <w:pStyle w:val="ConsPlusNormal"/>
        <w:ind w:firstLine="540"/>
        <w:jc w:val="both"/>
      </w:pPr>
      <w:r>
        <w:t>е) формуляр измерительной системы узла учета (при наличии такой системы);</w:t>
      </w:r>
    </w:p>
    <w:p w:rsidR="004B241B" w:rsidRDefault="004B241B">
      <w:pPr>
        <w:pStyle w:val="ConsPlusNormal"/>
        <w:ind w:firstLine="540"/>
        <w:jc w:val="both"/>
      </w:pPr>
      <w:r>
        <w:t>ж) смонтированную систему, включая приборы, регистрирующие параметры теплоносителя;</w:t>
      </w:r>
    </w:p>
    <w:p w:rsidR="004B241B" w:rsidRDefault="004B241B">
      <w:pPr>
        <w:pStyle w:val="ConsPlusNormal"/>
        <w:ind w:firstLine="540"/>
        <w:jc w:val="both"/>
      </w:pPr>
      <w:r>
        <w:t>з) ведомость непрерывной работы приборов в течение 3 суток.</w:t>
      </w:r>
    </w:p>
    <w:p w:rsidR="004B241B" w:rsidRDefault="004B241B">
      <w:pPr>
        <w:pStyle w:val="ConsPlusNormal"/>
        <w:ind w:firstLine="540"/>
        <w:jc w:val="both"/>
      </w:pPr>
      <w:r>
        <w:t>56. При вводе узла учета в эксплуатацию проверяется:</w:t>
      </w:r>
    </w:p>
    <w:p w:rsidR="004B241B" w:rsidRDefault="004B241B">
      <w:pPr>
        <w:pStyle w:val="ConsPlusNormal"/>
        <w:ind w:firstLine="540"/>
        <w:jc w:val="both"/>
      </w:pPr>
      <w:r>
        <w:lastRenderedPageBreak/>
        <w:t>а) соответствие заводских номеров средств измерений номерам, указанным в их паспортах;</w:t>
      </w:r>
    </w:p>
    <w:p w:rsidR="004B241B" w:rsidRDefault="004B241B">
      <w:pPr>
        <w:pStyle w:val="ConsPlusNormal"/>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4B241B" w:rsidRDefault="004B241B">
      <w:pPr>
        <w:pStyle w:val="ConsPlusNormal"/>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rsidR="004B241B" w:rsidRDefault="004B241B">
      <w:pPr>
        <w:pStyle w:val="ConsPlusNormal"/>
        <w:ind w:firstLine="540"/>
        <w:jc w:val="both"/>
      </w:pPr>
      <w:r>
        <w:t>г) наличие пломб изготовителя или ремонтного предприятия и поверителя.</w:t>
      </w:r>
    </w:p>
    <w:p w:rsidR="004B241B" w:rsidRDefault="004B241B">
      <w:pPr>
        <w:pStyle w:val="ConsPlusNormal"/>
        <w:ind w:firstLine="540"/>
        <w:jc w:val="both"/>
      </w:pPr>
      <w: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4B241B" w:rsidRDefault="004B241B">
      <w:pPr>
        <w:pStyle w:val="ConsPlusNormal"/>
        <w:ind w:firstLine="540"/>
        <w:jc w:val="both"/>
      </w:pPr>
      <w:r>
        <w:t>58. Узел учета считается пригодным для коммерческого учета тепловой энергии, теплоносителя с даты подписания акта ввода в эксплуатацию.</w:t>
      </w:r>
    </w:p>
    <w:p w:rsidR="004B241B" w:rsidRDefault="004B241B">
      <w:pPr>
        <w:pStyle w:val="ConsPlusNormal"/>
        <w:ind w:firstLine="540"/>
        <w:jc w:val="both"/>
      </w:pPr>
      <w:bookmarkStart w:id="4" w:name="P192"/>
      <w:bookmarkEnd w:id="4"/>
      <w: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4B241B" w:rsidRDefault="004B241B">
      <w:pPr>
        <w:pStyle w:val="ConsPlusNormal"/>
        <w:ind w:firstLine="540"/>
        <w:jc w:val="both"/>
      </w:pPr>
      <w: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71" w:history="1">
        <w:r>
          <w:rPr>
            <w:color w:val="0000FF"/>
          </w:rPr>
          <w:t>пунктами 53</w:t>
        </w:r>
      </w:hyperlink>
      <w:r>
        <w:t xml:space="preserve"> - </w:t>
      </w:r>
      <w:hyperlink w:anchor="P192" w:history="1">
        <w:r>
          <w:rPr>
            <w:color w:val="0000FF"/>
          </w:rPr>
          <w:t>59</w:t>
        </w:r>
      </w:hyperlink>
      <w:r>
        <w:t xml:space="preserve"> настоящих Правил.</w:t>
      </w:r>
    </w:p>
    <w:p w:rsidR="004B241B" w:rsidRDefault="004B241B">
      <w:pPr>
        <w:pStyle w:val="ConsPlusNormal"/>
        <w:jc w:val="center"/>
      </w:pPr>
    </w:p>
    <w:p w:rsidR="004B241B" w:rsidRDefault="004B241B">
      <w:pPr>
        <w:pStyle w:val="ConsPlusNormal"/>
        <w:jc w:val="center"/>
      </w:pPr>
      <w:r>
        <w:t>Ввод в эксплуатацию узла учета, установленного</w:t>
      </w:r>
    </w:p>
    <w:p w:rsidR="004B241B" w:rsidRDefault="004B241B">
      <w:pPr>
        <w:pStyle w:val="ConsPlusNormal"/>
        <w:jc w:val="center"/>
      </w:pPr>
      <w:r>
        <w:t>у потребителя, на смежных тепловых сетях и на перемычках</w:t>
      </w:r>
    </w:p>
    <w:p w:rsidR="004B241B" w:rsidRDefault="004B241B">
      <w:pPr>
        <w:pStyle w:val="ConsPlusNormal"/>
        <w:jc w:val="center"/>
      </w:pPr>
    </w:p>
    <w:p w:rsidR="004B241B" w:rsidRDefault="004B241B">
      <w:pPr>
        <w:pStyle w:val="ConsPlusNormal"/>
        <w:ind w:firstLine="540"/>
        <w:jc w:val="both"/>
      </w:pPr>
      <w:r>
        <w:t>61. Смонтированный узел учета, прошедший опытную эксплуатацию, подлежит вводу в эксплуатацию.</w:t>
      </w:r>
    </w:p>
    <w:p w:rsidR="004B241B" w:rsidRDefault="004B241B">
      <w:pPr>
        <w:pStyle w:val="ConsPlusNormal"/>
        <w:ind w:firstLine="540"/>
        <w:jc w:val="both"/>
      </w:pPr>
      <w:bookmarkStart w:id="5" w:name="P199"/>
      <w:bookmarkEnd w:id="5"/>
      <w:r>
        <w:t>62. Ввод в эксплуатацию узла учета, установленного у потребителя, осуществляется комиссией в следующем составе:</w:t>
      </w:r>
    </w:p>
    <w:p w:rsidR="004B241B" w:rsidRDefault="004B241B">
      <w:pPr>
        <w:pStyle w:val="ConsPlusNormal"/>
        <w:ind w:firstLine="540"/>
        <w:jc w:val="both"/>
      </w:pPr>
      <w:r>
        <w:t>а) представитель теплоснабжающей организации;</w:t>
      </w:r>
    </w:p>
    <w:p w:rsidR="004B241B" w:rsidRDefault="004B241B">
      <w:pPr>
        <w:pStyle w:val="ConsPlusNormal"/>
        <w:ind w:firstLine="540"/>
        <w:jc w:val="both"/>
      </w:pPr>
      <w:r>
        <w:t>б) представитель потребителя;</w:t>
      </w:r>
    </w:p>
    <w:p w:rsidR="004B241B" w:rsidRDefault="004B241B">
      <w:pPr>
        <w:pStyle w:val="ConsPlusNormal"/>
        <w:ind w:firstLine="540"/>
        <w:jc w:val="both"/>
      </w:pPr>
      <w:r>
        <w:t>в) представитель организации, осуществлявшей монтаж и наладку вводимого в эксплуатацию узла учета.</w:t>
      </w:r>
    </w:p>
    <w:p w:rsidR="004B241B" w:rsidRDefault="004B241B">
      <w:pPr>
        <w:pStyle w:val="ConsPlusNormal"/>
        <w:ind w:firstLine="540"/>
        <w:jc w:val="both"/>
      </w:pPr>
      <w:r>
        <w:t>63. Комиссия создается владельцем узла учета.</w:t>
      </w:r>
    </w:p>
    <w:p w:rsidR="004B241B" w:rsidRDefault="004B241B">
      <w:pPr>
        <w:pStyle w:val="ConsPlusNormal"/>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4B241B" w:rsidRDefault="004B241B">
      <w:pPr>
        <w:pStyle w:val="ConsPlusNormal"/>
        <w:ind w:firstLine="540"/>
        <w:jc w:val="both"/>
      </w:pPr>
      <w: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4B241B" w:rsidRDefault="004B241B">
      <w:pPr>
        <w:pStyle w:val="ConsPlusNormal"/>
        <w:ind w:firstLine="540"/>
        <w:jc w:val="both"/>
      </w:pPr>
      <w:r>
        <w:t>б) свидетельства о поверке приборов и датчиков, подлежащих поверке, с действующими клеймами поверителя;</w:t>
      </w:r>
    </w:p>
    <w:p w:rsidR="004B241B" w:rsidRDefault="004B241B">
      <w:pPr>
        <w:pStyle w:val="ConsPlusNormal"/>
        <w:ind w:firstLine="540"/>
        <w:jc w:val="both"/>
      </w:pPr>
      <w:r>
        <w:t>в) базу данных настроечных параметров, вводимую в измерительный блок или тепловычислитель;</w:t>
      </w:r>
    </w:p>
    <w:p w:rsidR="004B241B" w:rsidRDefault="004B241B">
      <w:pPr>
        <w:pStyle w:val="ConsPlusNormal"/>
        <w:ind w:firstLine="540"/>
        <w:jc w:val="both"/>
      </w:pPr>
      <w: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4B241B" w:rsidRDefault="004B241B">
      <w:pPr>
        <w:pStyle w:val="ConsPlusNormal"/>
        <w:ind w:firstLine="540"/>
        <w:jc w:val="both"/>
      </w:pPr>
      <w:r>
        <w:t>д) почасовые (суточные) ведомости непрерывной работы узла учета в течение 3 суток (для объектов с горячим водоснабжением - 7 суток).</w:t>
      </w:r>
    </w:p>
    <w:p w:rsidR="004B241B" w:rsidRDefault="004B241B">
      <w:pPr>
        <w:pStyle w:val="ConsPlusNormal"/>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4B241B" w:rsidRDefault="004B241B">
      <w:pPr>
        <w:pStyle w:val="ConsPlusNormal"/>
        <w:ind w:firstLine="540"/>
        <w:jc w:val="both"/>
      </w:pPr>
      <w:r>
        <w:t>66. При приемке узла учета в эксплуатацию комиссией проверяется:</w:t>
      </w:r>
    </w:p>
    <w:p w:rsidR="004B241B" w:rsidRDefault="004B241B">
      <w:pPr>
        <w:pStyle w:val="ConsPlusNormal"/>
        <w:ind w:firstLine="540"/>
        <w:jc w:val="both"/>
      </w:pPr>
      <w:r>
        <w:lastRenderedPageBreak/>
        <w:t>а) соответствие монтажа составных частей узла учета проектной документации, техническим условиям и настоящим Правилам;</w:t>
      </w:r>
    </w:p>
    <w:p w:rsidR="004B241B" w:rsidRDefault="004B241B">
      <w:pPr>
        <w:pStyle w:val="ConsPlusNormal"/>
        <w:ind w:firstLine="540"/>
        <w:jc w:val="both"/>
      </w:pPr>
      <w:r>
        <w:t>б) наличие паспортов, свидетельств о поверке средств измерений, заводских пломб и клейм;</w:t>
      </w:r>
    </w:p>
    <w:p w:rsidR="004B241B" w:rsidRDefault="004B241B">
      <w:pPr>
        <w:pStyle w:val="ConsPlusNormal"/>
        <w:ind w:firstLine="540"/>
        <w:jc w:val="both"/>
      </w:pPr>
      <w:r>
        <w:t>в) соответствие характеристик средств измерений характеристикам, указанным в паспортных данных узла учета;</w:t>
      </w:r>
    </w:p>
    <w:p w:rsidR="004B241B" w:rsidRDefault="004B241B">
      <w:pPr>
        <w:pStyle w:val="ConsPlusNormal"/>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4B241B" w:rsidRDefault="004B241B">
      <w:pPr>
        <w:pStyle w:val="ConsPlusNormal"/>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rsidR="004B241B" w:rsidRDefault="004B241B">
      <w:pPr>
        <w:pStyle w:val="ConsPlusNormal"/>
        <w:ind w:firstLine="540"/>
        <w:jc w:val="both"/>
      </w:pPr>
      <w: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4B241B" w:rsidRDefault="004B241B">
      <w:pPr>
        <w:pStyle w:val="ConsPlusNormal"/>
        <w:ind w:firstLine="540"/>
        <w:jc w:val="both"/>
      </w:pPr>
      <w:r>
        <w:t>69. При подписании акта о вводе в эксплуатацию узла учета узел учета пломбируется.</w:t>
      </w:r>
    </w:p>
    <w:p w:rsidR="004B241B" w:rsidRDefault="004B241B">
      <w:pPr>
        <w:pStyle w:val="ConsPlusNormal"/>
        <w:ind w:firstLine="540"/>
        <w:jc w:val="both"/>
      </w:pPr>
      <w:r>
        <w:t>70. Пломбирование узла учета осуществляется:</w:t>
      </w:r>
    </w:p>
    <w:p w:rsidR="004B241B" w:rsidRDefault="004B241B">
      <w:pPr>
        <w:pStyle w:val="ConsPlusNormal"/>
        <w:ind w:firstLine="540"/>
        <w:jc w:val="both"/>
      </w:pPr>
      <w:r>
        <w:t>а) представителем теплоснабжающей организации в случае, если узел учета принадлежит потребителю;</w:t>
      </w:r>
    </w:p>
    <w:p w:rsidR="004B241B" w:rsidRDefault="004B241B">
      <w:pPr>
        <w:pStyle w:val="ConsPlusNormal"/>
        <w:ind w:firstLine="540"/>
        <w:jc w:val="both"/>
      </w:pPr>
      <w:r>
        <w:t>б) представителем потребителя, у которого установлен узел учета.</w:t>
      </w:r>
    </w:p>
    <w:p w:rsidR="004B241B" w:rsidRDefault="004B241B">
      <w:pPr>
        <w:pStyle w:val="ConsPlusNormal"/>
        <w:ind w:firstLine="540"/>
        <w:jc w:val="both"/>
      </w:pPr>
      <w:bookmarkStart w:id="6" w:name="P222"/>
      <w:bookmarkEnd w:id="6"/>
      <w: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4B241B" w:rsidRDefault="004B241B">
      <w:pPr>
        <w:pStyle w:val="ConsPlusNormal"/>
        <w:ind w:firstLine="540"/>
        <w:jc w:val="both"/>
      </w:pPr>
      <w:bookmarkStart w:id="7" w:name="P223"/>
      <w:bookmarkEnd w:id="7"/>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4B241B" w:rsidRDefault="004B241B">
      <w:pPr>
        <w:pStyle w:val="ConsPlusNormal"/>
        <w:ind w:firstLine="5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4B241B" w:rsidRDefault="004B241B">
      <w:pPr>
        <w:pStyle w:val="ConsPlusNormal"/>
        <w:ind w:firstLine="540"/>
        <w:jc w:val="both"/>
      </w:pPr>
      <w: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199" w:history="1">
        <w:r>
          <w:rPr>
            <w:color w:val="0000FF"/>
          </w:rPr>
          <w:t>пунктами 62</w:t>
        </w:r>
      </w:hyperlink>
      <w:r>
        <w:t xml:space="preserve"> - </w:t>
      </w:r>
      <w:hyperlink w:anchor="P223" w:history="1">
        <w:r>
          <w:rPr>
            <w:color w:val="0000FF"/>
          </w:rPr>
          <w:t>72</w:t>
        </w:r>
      </w:hyperlink>
      <w:r>
        <w:t xml:space="preserve"> настоящих Правил.</w:t>
      </w:r>
    </w:p>
    <w:p w:rsidR="004B241B" w:rsidRDefault="004B241B">
      <w:pPr>
        <w:pStyle w:val="ConsPlusNormal"/>
        <w:jc w:val="center"/>
      </w:pPr>
    </w:p>
    <w:p w:rsidR="004B241B" w:rsidRDefault="004B241B">
      <w:pPr>
        <w:pStyle w:val="ConsPlusNormal"/>
        <w:jc w:val="center"/>
      </w:pPr>
      <w:r>
        <w:t>Эксплуатация узла учета, установленного на источнике</w:t>
      </w:r>
    </w:p>
    <w:p w:rsidR="004B241B" w:rsidRDefault="004B241B">
      <w:pPr>
        <w:pStyle w:val="ConsPlusNormal"/>
        <w:jc w:val="center"/>
      </w:pPr>
      <w:r>
        <w:t>тепловой энергии</w:t>
      </w:r>
    </w:p>
    <w:p w:rsidR="004B241B" w:rsidRDefault="004B241B">
      <w:pPr>
        <w:pStyle w:val="ConsPlusNormal"/>
        <w:jc w:val="center"/>
      </w:pPr>
    </w:p>
    <w:p w:rsidR="004B241B" w:rsidRDefault="004B241B">
      <w:pPr>
        <w:pStyle w:val="ConsPlusNormal"/>
        <w:ind w:firstLine="540"/>
        <w:jc w:val="both"/>
      </w:pPr>
      <w: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4B241B" w:rsidRDefault="004B241B">
      <w:pPr>
        <w:pStyle w:val="ConsPlusNormal"/>
        <w:ind w:firstLine="540"/>
        <w:jc w:val="both"/>
      </w:pPr>
      <w:r>
        <w:t>75. Узел учета считается вышедшим из строя в следующих случаях:</w:t>
      </w:r>
    </w:p>
    <w:p w:rsidR="004B241B" w:rsidRDefault="004B241B">
      <w:pPr>
        <w:pStyle w:val="ConsPlusNormal"/>
        <w:ind w:firstLine="540"/>
        <w:jc w:val="both"/>
      </w:pPr>
      <w:r>
        <w:t>а) отсутствие результатов измерений;</w:t>
      </w:r>
    </w:p>
    <w:p w:rsidR="004B241B" w:rsidRDefault="004B241B">
      <w:pPr>
        <w:pStyle w:val="ConsPlusNormal"/>
        <w:ind w:firstLine="540"/>
        <w:jc w:val="both"/>
      </w:pPr>
      <w:r>
        <w:t>б) несанкционированное вмешательство в работу узла учета;</w:t>
      </w:r>
    </w:p>
    <w:p w:rsidR="004B241B" w:rsidRDefault="004B241B">
      <w:pPr>
        <w:pStyle w:val="ConsPlusNormal"/>
        <w:ind w:firstLine="540"/>
        <w:jc w:val="both"/>
      </w:pPr>
      <w: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4B241B" w:rsidRDefault="004B241B">
      <w:pPr>
        <w:pStyle w:val="ConsPlusNormal"/>
        <w:ind w:firstLine="540"/>
        <w:jc w:val="both"/>
      </w:pPr>
      <w:r>
        <w:t>г) механическое повреждение средств измерений и устройств, входящих в состав узла учета;</w:t>
      </w:r>
    </w:p>
    <w:p w:rsidR="004B241B" w:rsidRDefault="004B241B">
      <w:pPr>
        <w:pStyle w:val="ConsPlusNormal"/>
        <w:ind w:firstLine="540"/>
        <w:jc w:val="both"/>
      </w:pPr>
      <w:r>
        <w:t>д) наличие врезок в трубопроводы, не предусмотренных проектом узла учета;</w:t>
      </w:r>
    </w:p>
    <w:p w:rsidR="004B241B" w:rsidRDefault="004B241B">
      <w:pPr>
        <w:pStyle w:val="ConsPlusNormal"/>
        <w:ind w:firstLine="540"/>
        <w:jc w:val="both"/>
      </w:pPr>
      <w:r>
        <w:t>е) истечение срока поверки любого из приборов (датчиков);</w:t>
      </w:r>
    </w:p>
    <w:p w:rsidR="004B241B" w:rsidRDefault="004B241B">
      <w:pPr>
        <w:pStyle w:val="ConsPlusNormal"/>
        <w:ind w:firstLine="540"/>
        <w:jc w:val="both"/>
      </w:pPr>
      <w:r>
        <w:t>ж) работа с превышением нормированных пределов в течение большей части расчетного периода.</w:t>
      </w:r>
    </w:p>
    <w:p w:rsidR="004B241B" w:rsidRDefault="004B241B">
      <w:pPr>
        <w:pStyle w:val="ConsPlusNormal"/>
        <w:ind w:firstLine="540"/>
        <w:jc w:val="both"/>
      </w:pPr>
      <w:r>
        <w:t>76. Время выхода из строя узла учета, установленного на источнике тепловой энергии, фиксируется записью в журнале показаний приборов учета.</w:t>
      </w:r>
    </w:p>
    <w:p w:rsidR="004B241B" w:rsidRDefault="004B241B">
      <w:pPr>
        <w:pStyle w:val="ConsPlusNormal"/>
        <w:ind w:firstLine="540"/>
        <w:jc w:val="both"/>
      </w:pPr>
      <w:r>
        <w:lastRenderedPageBreak/>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4B241B" w:rsidRDefault="004B241B">
      <w:pPr>
        <w:pStyle w:val="ConsPlusNormal"/>
        <w:ind w:firstLine="540"/>
        <w:jc w:val="both"/>
      </w:pPr>
      <w: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4B241B" w:rsidRDefault="004B241B">
      <w:pPr>
        <w:pStyle w:val="ConsPlusNormal"/>
        <w:ind w:firstLine="540"/>
        <w:jc w:val="both"/>
      </w:pPr>
      <w: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4B241B" w:rsidRDefault="004B241B">
      <w:pPr>
        <w:pStyle w:val="ConsPlusNormal"/>
        <w:jc w:val="center"/>
      </w:pPr>
    </w:p>
    <w:p w:rsidR="004B241B" w:rsidRDefault="004B241B">
      <w:pPr>
        <w:pStyle w:val="ConsPlusNormal"/>
        <w:jc w:val="center"/>
      </w:pPr>
      <w:r>
        <w:t>Эксплуатация узла учета, установленного потребителем</w:t>
      </w:r>
    </w:p>
    <w:p w:rsidR="004B241B" w:rsidRDefault="004B241B">
      <w:pPr>
        <w:pStyle w:val="ConsPlusNormal"/>
        <w:jc w:val="center"/>
      </w:pPr>
      <w:r>
        <w:t>на смежных тепловых сетях и на перемычках</w:t>
      </w:r>
    </w:p>
    <w:p w:rsidR="004B241B" w:rsidRDefault="004B241B">
      <w:pPr>
        <w:pStyle w:val="ConsPlusNormal"/>
        <w:jc w:val="center"/>
      </w:pPr>
    </w:p>
    <w:p w:rsidR="004B241B" w:rsidRDefault="004B241B">
      <w:pPr>
        <w:pStyle w:val="ConsPlusNormal"/>
        <w:ind w:firstLine="540"/>
        <w:jc w:val="both"/>
      </w:pPr>
      <w: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4B241B" w:rsidRDefault="004B241B">
      <w:pPr>
        <w:pStyle w:val="ConsPlusNormal"/>
        <w:ind w:firstLine="540"/>
        <w:jc w:val="both"/>
      </w:pPr>
      <w: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4B241B" w:rsidRDefault="004B241B">
      <w:pPr>
        <w:pStyle w:val="ConsPlusNormal"/>
        <w:ind w:firstLine="540"/>
        <w:jc w:val="both"/>
      </w:pPr>
      <w: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4B241B" w:rsidRDefault="004B241B">
      <w:pPr>
        <w:pStyle w:val="ConsPlusNormal"/>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4B241B" w:rsidRDefault="004B241B">
      <w:pPr>
        <w:pStyle w:val="ConsPlusNormal"/>
        <w:ind w:firstLine="540"/>
        <w:jc w:val="both"/>
      </w:pPr>
      <w: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4B241B" w:rsidRDefault="004B241B">
      <w:pPr>
        <w:pStyle w:val="ConsPlusNormal"/>
        <w:ind w:firstLine="540"/>
        <w:jc w:val="both"/>
      </w:pPr>
      <w: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4B241B" w:rsidRDefault="004B241B">
      <w:pPr>
        <w:pStyle w:val="ConsPlusNormal"/>
        <w:ind w:firstLine="540"/>
        <w:jc w:val="both"/>
      </w:pPr>
      <w:r>
        <w:t>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4B241B" w:rsidRDefault="004B241B">
      <w:pPr>
        <w:pStyle w:val="ConsPlusNormal"/>
        <w:ind w:firstLine="540"/>
        <w:jc w:val="both"/>
      </w:pPr>
      <w:bookmarkStart w:id="8" w:name="P254"/>
      <w:bookmarkEnd w:id="8"/>
      <w:r>
        <w:t>87. Владелец узла учета обязан обеспечить:</w:t>
      </w:r>
    </w:p>
    <w:p w:rsidR="004B241B" w:rsidRDefault="004B241B">
      <w:pPr>
        <w:pStyle w:val="ConsPlusNormal"/>
        <w:ind w:firstLine="540"/>
        <w:jc w:val="both"/>
      </w:pPr>
      <w:r>
        <w:t>а) беспрепятственный доступ к узлу учета стороне договора;</w:t>
      </w:r>
    </w:p>
    <w:p w:rsidR="004B241B" w:rsidRDefault="004B241B">
      <w:pPr>
        <w:pStyle w:val="ConsPlusNormal"/>
        <w:ind w:firstLine="540"/>
        <w:jc w:val="both"/>
      </w:pPr>
      <w:r>
        <w:t>б) сохранность установленных узлов учета;</w:t>
      </w:r>
    </w:p>
    <w:p w:rsidR="004B241B" w:rsidRDefault="004B241B">
      <w:pPr>
        <w:pStyle w:val="ConsPlusNormal"/>
        <w:ind w:firstLine="540"/>
        <w:jc w:val="both"/>
      </w:pPr>
      <w:r>
        <w:t>в) сохранность пломб на средствах измерений и устройствах, входящих в состав узла учета.</w:t>
      </w:r>
    </w:p>
    <w:p w:rsidR="004B241B" w:rsidRDefault="004B241B">
      <w:pPr>
        <w:pStyle w:val="ConsPlusNormal"/>
        <w:ind w:firstLine="540"/>
        <w:jc w:val="both"/>
      </w:pPr>
      <w: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254" w:history="1">
        <w:r>
          <w:rPr>
            <w:color w:val="0000FF"/>
          </w:rPr>
          <w:t>пунктом 87</w:t>
        </w:r>
      </w:hyperlink>
      <w:r>
        <w:t xml:space="preserve"> настоящих Правил.</w:t>
      </w:r>
    </w:p>
    <w:p w:rsidR="004B241B" w:rsidRDefault="004B241B">
      <w:pPr>
        <w:pStyle w:val="ConsPlusNormal"/>
        <w:ind w:firstLine="540"/>
        <w:jc w:val="both"/>
      </w:pPr>
      <w: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4B241B" w:rsidRDefault="004B241B">
      <w:pPr>
        <w:pStyle w:val="ConsPlusNormal"/>
        <w:ind w:firstLine="540"/>
        <w:jc w:val="both"/>
      </w:pPr>
      <w:r>
        <w:t xml:space="preserve">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w:t>
      </w:r>
      <w:r>
        <w:lastRenderedPageBreak/>
        <w:t>расчетным путем.</w:t>
      </w:r>
    </w:p>
    <w:p w:rsidR="004B241B" w:rsidRDefault="004B241B">
      <w:pPr>
        <w:pStyle w:val="ConsPlusNormal"/>
        <w:ind w:firstLine="540"/>
        <w:jc w:val="both"/>
      </w:pPr>
      <w:r>
        <w:t>91. Не реже 1 раза в год, а также после очередной (внеочередной) поверки или ремонта проверяется работоспособность узла учета, а именно:</w:t>
      </w:r>
    </w:p>
    <w:p w:rsidR="004B241B" w:rsidRDefault="004B241B">
      <w:pPr>
        <w:pStyle w:val="ConsPlusNormal"/>
        <w:ind w:firstLine="540"/>
        <w:jc w:val="both"/>
      </w:pPr>
      <w:r>
        <w:t>а) наличие пломб (клейм) поверителя и теплоснабжающей организации;</w:t>
      </w:r>
    </w:p>
    <w:p w:rsidR="004B241B" w:rsidRDefault="004B241B">
      <w:pPr>
        <w:pStyle w:val="ConsPlusNormal"/>
        <w:ind w:firstLine="540"/>
        <w:jc w:val="both"/>
      </w:pPr>
      <w:r>
        <w:t>б) срок действия поверки;</w:t>
      </w:r>
    </w:p>
    <w:p w:rsidR="004B241B" w:rsidRDefault="004B241B">
      <w:pPr>
        <w:pStyle w:val="ConsPlusNormal"/>
        <w:ind w:firstLine="540"/>
        <w:jc w:val="both"/>
      </w:pPr>
      <w:r>
        <w:t>в) работоспособность каждого канала измерений;</w:t>
      </w:r>
    </w:p>
    <w:p w:rsidR="004B241B" w:rsidRDefault="004B241B">
      <w:pPr>
        <w:pStyle w:val="ConsPlusNormal"/>
        <w:ind w:firstLine="540"/>
        <w:jc w:val="both"/>
      </w:pPr>
      <w:r>
        <w:t>г) соответствие допустимому диапазону измерений для прибора учета фактических значений измеряемых параметров;</w:t>
      </w:r>
    </w:p>
    <w:p w:rsidR="004B241B" w:rsidRDefault="004B241B">
      <w:pPr>
        <w:pStyle w:val="ConsPlusNormal"/>
        <w:ind w:firstLine="540"/>
        <w:jc w:val="both"/>
      </w:pPr>
      <w:r>
        <w:t>д) соответствие характеристик настроек тепловычислителя характеристикам, содержащимся во вводимой базе данных.</w:t>
      </w:r>
    </w:p>
    <w:p w:rsidR="004B241B" w:rsidRDefault="004B241B">
      <w:pPr>
        <w:pStyle w:val="ConsPlusNormal"/>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rsidR="004B241B" w:rsidRDefault="004B241B">
      <w:pPr>
        <w:pStyle w:val="ConsPlusNormal"/>
        <w:ind w:firstLine="540"/>
        <w:jc w:val="both"/>
      </w:pPr>
      <w: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4B241B" w:rsidRDefault="004B241B">
      <w:pPr>
        <w:pStyle w:val="ConsPlusNormal"/>
        <w:jc w:val="center"/>
      </w:pPr>
    </w:p>
    <w:p w:rsidR="004B241B" w:rsidRDefault="004B241B">
      <w:pPr>
        <w:pStyle w:val="ConsPlusNormal"/>
        <w:jc w:val="center"/>
      </w:pPr>
      <w:r>
        <w:t>III. Характеристики тепловой энергии, теплоносителя,</w:t>
      </w:r>
    </w:p>
    <w:p w:rsidR="004B241B" w:rsidRDefault="004B241B">
      <w:pPr>
        <w:pStyle w:val="ConsPlusNormal"/>
        <w:jc w:val="center"/>
      </w:pPr>
      <w:r>
        <w:t>подлежащие измерению в целях их коммерческого учета</w:t>
      </w:r>
    </w:p>
    <w:p w:rsidR="004B241B" w:rsidRDefault="004B241B">
      <w:pPr>
        <w:pStyle w:val="ConsPlusNormal"/>
        <w:jc w:val="center"/>
      </w:pPr>
      <w:r>
        <w:t>и контроля качества теплоснабжения</w:t>
      </w:r>
    </w:p>
    <w:p w:rsidR="004B241B" w:rsidRDefault="004B241B">
      <w:pPr>
        <w:pStyle w:val="ConsPlusNormal"/>
        <w:jc w:val="center"/>
      </w:pPr>
    </w:p>
    <w:p w:rsidR="004B241B" w:rsidRDefault="004B241B">
      <w:pPr>
        <w:pStyle w:val="ConsPlusNormal"/>
        <w:ind w:firstLine="540"/>
        <w:jc w:val="both"/>
      </w:pPr>
      <w: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4B241B" w:rsidRDefault="004B241B">
      <w:pPr>
        <w:pStyle w:val="ConsPlusNormal"/>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rsidR="004B241B" w:rsidRDefault="004B241B">
      <w:pPr>
        <w:pStyle w:val="ConsPlusNormal"/>
        <w:ind w:firstLine="540"/>
        <w:jc w:val="both"/>
      </w:pPr>
      <w:r>
        <w:t>а) времени работы приборов узла учета в штатном и нештатном режимах;</w:t>
      </w:r>
    </w:p>
    <w:p w:rsidR="004B241B" w:rsidRDefault="004B241B">
      <w:pPr>
        <w:pStyle w:val="ConsPlusNormal"/>
        <w:ind w:firstLine="540"/>
        <w:jc w:val="both"/>
      </w:pPr>
      <w:r>
        <w:t>б) давления в подающем и обратном трубопроводах;</w:t>
      </w:r>
    </w:p>
    <w:p w:rsidR="004B241B" w:rsidRDefault="004B241B">
      <w:pPr>
        <w:pStyle w:val="ConsPlusNormal"/>
        <w:ind w:firstLine="540"/>
        <w:jc w:val="both"/>
      </w:pPr>
      <w:r>
        <w:t>в) температуры теплоносителя в подающем и обратном трубопроводах (температура обратной воды в соответствии с температурным графиком);</w:t>
      </w:r>
    </w:p>
    <w:p w:rsidR="004B241B" w:rsidRDefault="004B241B">
      <w:pPr>
        <w:pStyle w:val="ConsPlusNormal"/>
        <w:ind w:firstLine="540"/>
        <w:jc w:val="both"/>
      </w:pPr>
      <w:r>
        <w:t>г) расхода теплоносителя в подающем и обратном трубопроводах;</w:t>
      </w:r>
    </w:p>
    <w:p w:rsidR="004B241B" w:rsidRDefault="004B241B">
      <w:pPr>
        <w:pStyle w:val="ConsPlusNormal"/>
        <w:ind w:firstLine="540"/>
        <w:jc w:val="both"/>
      </w:pPr>
      <w:r>
        <w:t>д) расхода теплоносителя в системе отопления и горячего водоснабжения, в том числе максимального часового расхода;</w:t>
      </w:r>
    </w:p>
    <w:p w:rsidR="004B241B" w:rsidRDefault="004B241B">
      <w:pPr>
        <w:pStyle w:val="ConsPlusNormal"/>
        <w:ind w:firstLine="540"/>
        <w:jc w:val="both"/>
      </w:pPr>
      <w:r>
        <w:t>е) расхода теплоносителя, израсходованного на подпитку системы теплоснабжения, при наличии подпиточного трубопровода.</w:t>
      </w:r>
    </w:p>
    <w:p w:rsidR="004B241B" w:rsidRDefault="004B241B">
      <w:pPr>
        <w:pStyle w:val="ConsPlusNormal"/>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4B241B" w:rsidRDefault="004B241B">
      <w:pPr>
        <w:pStyle w:val="ConsPlusNormal"/>
        <w:ind w:firstLine="540"/>
        <w:jc w:val="both"/>
      </w:pPr>
      <w:r>
        <w:t>а) времени работы приборов узла учета в штатном и нештатном режимах;</w:t>
      </w:r>
    </w:p>
    <w:p w:rsidR="004B241B" w:rsidRDefault="004B241B">
      <w:pPr>
        <w:pStyle w:val="ConsPlusNormal"/>
        <w:ind w:firstLine="540"/>
        <w:jc w:val="both"/>
      </w:pPr>
      <w:r>
        <w:t>б) отпущенной тепловой энергии за час, сутки и расчетный период;</w:t>
      </w:r>
    </w:p>
    <w:p w:rsidR="004B241B" w:rsidRDefault="004B241B">
      <w:pPr>
        <w:pStyle w:val="ConsPlusNormal"/>
        <w:ind w:firstLine="540"/>
        <w:jc w:val="both"/>
      </w:pPr>
      <w:r>
        <w:t>в) массы (объема) отпущенного пара и возвращенного источнику теплоты конденсата за час, сутки и расчетный период;</w:t>
      </w:r>
    </w:p>
    <w:p w:rsidR="004B241B" w:rsidRDefault="004B241B">
      <w:pPr>
        <w:pStyle w:val="ConsPlusNormal"/>
        <w:ind w:firstLine="540"/>
        <w:jc w:val="both"/>
      </w:pPr>
      <w:r>
        <w:t>г) температуры пара, конденсата и холодной воды за час и за сутки с последующим определением их средневзвешенных значений;</w:t>
      </w:r>
    </w:p>
    <w:p w:rsidR="004B241B" w:rsidRDefault="004B241B">
      <w:pPr>
        <w:pStyle w:val="ConsPlusNormal"/>
        <w:ind w:firstLine="540"/>
        <w:jc w:val="both"/>
      </w:pPr>
      <w:r>
        <w:t>д) давления пара, конденсата за час и за сутки с последующим определением их средневзвешенных значений.</w:t>
      </w:r>
    </w:p>
    <w:p w:rsidR="004B241B" w:rsidRDefault="004B241B">
      <w:pPr>
        <w:pStyle w:val="ConsPlusNormal"/>
        <w:ind w:firstLine="540"/>
        <w:jc w:val="both"/>
      </w:pPr>
      <w:r>
        <w:t>97. В открытых и закрытых системах теплопотребления на узле учета тепловой энергии и теплоносителя с помощью прибора (приборов) определяются:</w:t>
      </w:r>
    </w:p>
    <w:p w:rsidR="004B241B" w:rsidRDefault="004B241B">
      <w:pPr>
        <w:pStyle w:val="ConsPlusNormal"/>
        <w:ind w:firstLine="540"/>
        <w:jc w:val="both"/>
      </w:pPr>
      <w:r>
        <w:t>а) масса (объем) теплоносителя, полученного по подающему трубопроводу и возвращенного по обратному трубопроводу;</w:t>
      </w:r>
    </w:p>
    <w:p w:rsidR="004B241B" w:rsidRDefault="004B241B">
      <w:pPr>
        <w:pStyle w:val="ConsPlusNormal"/>
        <w:ind w:firstLine="540"/>
        <w:jc w:val="both"/>
      </w:pPr>
      <w:r>
        <w:t>б) масса (объем) теплоносителя, полученного по подающему трубопроводу и возвращенного по обратному трубопроводу за каждый час;</w:t>
      </w:r>
    </w:p>
    <w:p w:rsidR="004B241B" w:rsidRDefault="004B241B">
      <w:pPr>
        <w:pStyle w:val="ConsPlusNormal"/>
        <w:ind w:firstLine="540"/>
        <w:jc w:val="both"/>
      </w:pPr>
      <w:r>
        <w:lastRenderedPageBreak/>
        <w:t>в) среднечасовая и среднесуточная температура теплоносителя в подающем и обратном трубопроводах узла учета.</w:t>
      </w:r>
    </w:p>
    <w:p w:rsidR="004B241B" w:rsidRDefault="004B241B">
      <w:pPr>
        <w:pStyle w:val="ConsPlusNormal"/>
        <w:ind w:firstLine="540"/>
        <w:jc w:val="both"/>
      </w:pPr>
      <w: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4B241B" w:rsidRDefault="004B241B">
      <w:pPr>
        <w:pStyle w:val="ConsPlusNormal"/>
        <w:ind w:firstLine="540"/>
        <w:jc w:val="both"/>
      </w:pPr>
      <w: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4B241B" w:rsidRDefault="004B241B">
      <w:pPr>
        <w:pStyle w:val="ConsPlusNormal"/>
        <w:ind w:firstLine="540"/>
        <w:jc w:val="both"/>
      </w:pPr>
      <w:r>
        <w:t>100. В открытых системах теплопотребления дополнительно определяются:</w:t>
      </w:r>
    </w:p>
    <w:p w:rsidR="004B241B" w:rsidRDefault="004B241B">
      <w:pPr>
        <w:pStyle w:val="ConsPlusNormal"/>
        <w:ind w:firstLine="540"/>
        <w:jc w:val="both"/>
      </w:pPr>
      <w:r>
        <w:t>а) масса (объем) теплоносителя, израсходованного на водоразбор в системах горячего водоснабжения;</w:t>
      </w:r>
    </w:p>
    <w:p w:rsidR="004B241B" w:rsidRDefault="004B241B">
      <w:pPr>
        <w:pStyle w:val="ConsPlusNormal"/>
        <w:ind w:firstLine="540"/>
        <w:jc w:val="both"/>
      </w:pPr>
      <w:r>
        <w:t>б) среднечасовое давление теплоносителя в подающем и обратном трубопроводах узла учета.</w:t>
      </w:r>
    </w:p>
    <w:p w:rsidR="004B241B" w:rsidRDefault="004B241B">
      <w:pPr>
        <w:pStyle w:val="ConsPlusNormal"/>
        <w:ind w:firstLine="540"/>
        <w:jc w:val="both"/>
      </w:pPr>
      <w: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4B241B" w:rsidRDefault="004B241B">
      <w:pPr>
        <w:pStyle w:val="ConsPlusNormal"/>
        <w:ind w:firstLine="540"/>
        <w:jc w:val="both"/>
      </w:pPr>
      <w:r>
        <w:t>102. В паровых системах теплопотребления на узле учета с помощью приборов определяются:</w:t>
      </w:r>
    </w:p>
    <w:p w:rsidR="004B241B" w:rsidRDefault="004B241B">
      <w:pPr>
        <w:pStyle w:val="ConsPlusNormal"/>
        <w:ind w:firstLine="540"/>
        <w:jc w:val="both"/>
      </w:pPr>
      <w:r>
        <w:t>а) масса (объем) полученного пара;</w:t>
      </w:r>
    </w:p>
    <w:p w:rsidR="004B241B" w:rsidRDefault="004B241B">
      <w:pPr>
        <w:pStyle w:val="ConsPlusNormal"/>
        <w:ind w:firstLine="540"/>
        <w:jc w:val="both"/>
      </w:pPr>
      <w:r>
        <w:t>б) масса (объем) возвращенного конденсата;</w:t>
      </w:r>
    </w:p>
    <w:p w:rsidR="004B241B" w:rsidRDefault="004B241B">
      <w:pPr>
        <w:pStyle w:val="ConsPlusNormal"/>
        <w:ind w:firstLine="540"/>
        <w:jc w:val="both"/>
      </w:pPr>
      <w:r>
        <w:t>в) масса (объем) получаемого пара за каждый час;</w:t>
      </w:r>
    </w:p>
    <w:p w:rsidR="004B241B" w:rsidRDefault="004B241B">
      <w:pPr>
        <w:pStyle w:val="ConsPlusNormal"/>
        <w:ind w:firstLine="540"/>
        <w:jc w:val="both"/>
      </w:pPr>
      <w:r>
        <w:t>г) среднечасовые значения температуры и давления пара;</w:t>
      </w:r>
    </w:p>
    <w:p w:rsidR="004B241B" w:rsidRDefault="004B241B">
      <w:pPr>
        <w:pStyle w:val="ConsPlusNormal"/>
        <w:ind w:firstLine="540"/>
        <w:jc w:val="both"/>
      </w:pPr>
      <w:r>
        <w:t>д) среднечасовая температура возвращаемого конденсата.</w:t>
      </w:r>
    </w:p>
    <w:p w:rsidR="004B241B" w:rsidRDefault="004B241B">
      <w:pPr>
        <w:pStyle w:val="ConsPlusNormal"/>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rsidR="004B241B" w:rsidRDefault="004B241B">
      <w:pPr>
        <w:pStyle w:val="ConsPlusNormal"/>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4B241B" w:rsidRDefault="004B241B">
      <w:pPr>
        <w:pStyle w:val="ConsPlusNormal"/>
        <w:jc w:val="center"/>
      </w:pPr>
    </w:p>
    <w:p w:rsidR="004B241B" w:rsidRDefault="004B241B">
      <w:pPr>
        <w:pStyle w:val="ConsPlusNormal"/>
        <w:jc w:val="center"/>
      </w:pPr>
      <w:r>
        <w:t>Контроль качества теплоснабжения</w:t>
      </w:r>
    </w:p>
    <w:p w:rsidR="004B241B" w:rsidRDefault="004B241B">
      <w:pPr>
        <w:pStyle w:val="ConsPlusNormal"/>
        <w:jc w:val="center"/>
      </w:pPr>
    </w:p>
    <w:p w:rsidR="004B241B" w:rsidRDefault="004B241B">
      <w:pPr>
        <w:pStyle w:val="ConsPlusNormal"/>
        <w:ind w:firstLine="540"/>
        <w:jc w:val="both"/>
      </w:pPr>
      <w: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4B241B" w:rsidRDefault="004B241B">
      <w:pPr>
        <w:pStyle w:val="ConsPlusNormal"/>
        <w:ind w:firstLine="540"/>
        <w:jc w:val="both"/>
      </w:pPr>
      <w: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4B241B" w:rsidRDefault="004B241B">
      <w:pPr>
        <w:pStyle w:val="ConsPlusNormal"/>
        <w:ind w:firstLine="540"/>
        <w:jc w:val="both"/>
      </w:pPr>
      <w: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4B241B" w:rsidRDefault="004B241B">
      <w:pPr>
        <w:pStyle w:val="ConsPlusNormal"/>
        <w:ind w:firstLine="540"/>
        <w:jc w:val="both"/>
      </w:pPr>
      <w:r>
        <w:t>а) при присоединении теплопотребляющей установки потребителя непосредственно к тепловой сети:</w:t>
      </w:r>
    </w:p>
    <w:p w:rsidR="004B241B" w:rsidRDefault="004B241B">
      <w:pPr>
        <w:pStyle w:val="ConsPlusNormal"/>
        <w:ind w:firstLine="540"/>
        <w:jc w:val="both"/>
      </w:pPr>
      <w:r>
        <w:t>давление в подающем и обратном трубопроводах;</w:t>
      </w:r>
    </w:p>
    <w:p w:rsidR="004B241B" w:rsidRDefault="004B241B">
      <w:pPr>
        <w:pStyle w:val="ConsPlusNormal"/>
        <w:ind w:firstLine="540"/>
        <w:jc w:val="both"/>
      </w:pPr>
      <w:r>
        <w:t>температура теплоносителя в подающем трубопроводе в соответствии с температурным графиком, указанным в договоре теплоснабжения;</w:t>
      </w:r>
    </w:p>
    <w:p w:rsidR="004B241B" w:rsidRDefault="004B241B">
      <w:pPr>
        <w:pStyle w:val="ConsPlusNormal"/>
        <w:ind w:firstLine="540"/>
        <w:jc w:val="both"/>
      </w:pPr>
      <w: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4B241B" w:rsidRDefault="004B241B">
      <w:pPr>
        <w:pStyle w:val="ConsPlusNormal"/>
        <w:ind w:firstLine="540"/>
        <w:jc w:val="both"/>
      </w:pPr>
      <w:r>
        <w:t>давление в подающем и обратном трубопроводе;</w:t>
      </w:r>
    </w:p>
    <w:p w:rsidR="004B241B" w:rsidRDefault="004B241B">
      <w:pPr>
        <w:pStyle w:val="ConsPlusNormal"/>
        <w:ind w:firstLine="540"/>
        <w:jc w:val="both"/>
      </w:pPr>
      <w:r>
        <w:t>перепад давления на выходе из центрального теплового пункта между давлением в подающем и обратном трубопроводах;</w:t>
      </w:r>
    </w:p>
    <w:p w:rsidR="004B241B" w:rsidRDefault="004B241B">
      <w:pPr>
        <w:pStyle w:val="ConsPlusNormal"/>
        <w:ind w:firstLine="540"/>
        <w:jc w:val="both"/>
      </w:pPr>
      <w:r>
        <w:t>соблюдение температурного графика на входе системы отопления в течение всего отопительного периода;</w:t>
      </w:r>
    </w:p>
    <w:p w:rsidR="004B241B" w:rsidRDefault="004B241B">
      <w:pPr>
        <w:pStyle w:val="ConsPlusNormal"/>
        <w:ind w:firstLine="540"/>
        <w:jc w:val="both"/>
      </w:pPr>
      <w:r>
        <w:t>давление в подающем и циркуляционном трубопроводе горячего водоснабжения;</w:t>
      </w:r>
    </w:p>
    <w:p w:rsidR="004B241B" w:rsidRDefault="004B241B">
      <w:pPr>
        <w:pStyle w:val="ConsPlusNormal"/>
        <w:ind w:firstLine="540"/>
        <w:jc w:val="both"/>
      </w:pPr>
      <w:r>
        <w:t>температура в подающем и циркуляционном трубопроводе горячего водоснабжения;</w:t>
      </w:r>
    </w:p>
    <w:p w:rsidR="004B241B" w:rsidRDefault="004B241B">
      <w:pPr>
        <w:pStyle w:val="ConsPlusNormal"/>
        <w:ind w:firstLine="540"/>
        <w:jc w:val="both"/>
      </w:pPr>
      <w:r>
        <w:t>в) при присоединении теплопотребляющей установки потребителя через индивидуальный тепловой пункт:</w:t>
      </w:r>
    </w:p>
    <w:p w:rsidR="004B241B" w:rsidRDefault="004B241B">
      <w:pPr>
        <w:pStyle w:val="ConsPlusNormal"/>
        <w:ind w:firstLine="540"/>
        <w:jc w:val="both"/>
      </w:pPr>
      <w:r>
        <w:t>давление в подающем и обратном трубопроводе;</w:t>
      </w:r>
    </w:p>
    <w:p w:rsidR="004B241B" w:rsidRDefault="004B241B">
      <w:pPr>
        <w:pStyle w:val="ConsPlusNormal"/>
        <w:ind w:firstLine="540"/>
        <w:jc w:val="both"/>
      </w:pPr>
      <w:r>
        <w:lastRenderedPageBreak/>
        <w:t>соблюдение температурного графика на входе тепловой сети в течение всего отопительного периода.</w:t>
      </w:r>
    </w:p>
    <w:p w:rsidR="004B241B" w:rsidRDefault="004B241B">
      <w:pPr>
        <w:pStyle w:val="ConsPlusNormal"/>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rsidR="004B241B" w:rsidRDefault="004B241B">
      <w:pPr>
        <w:pStyle w:val="ConsPlusNormal"/>
        <w:ind w:firstLine="540"/>
        <w:jc w:val="both"/>
      </w:pPr>
      <w:r>
        <w:t>а) при присоединении теплопотребляющей установки потребителя непосредственно к тепловой сети:</w:t>
      </w:r>
    </w:p>
    <w:p w:rsidR="004B241B" w:rsidRDefault="004B241B">
      <w:pPr>
        <w:pStyle w:val="ConsPlusNormal"/>
        <w:ind w:firstLine="540"/>
        <w:jc w:val="both"/>
      </w:pPr>
      <w:r>
        <w:t>температура обратной воды в соответствии с температурным графиком, указанным в договоре теплоснабжения;</w:t>
      </w:r>
    </w:p>
    <w:p w:rsidR="004B241B" w:rsidRDefault="004B241B">
      <w:pPr>
        <w:pStyle w:val="ConsPlusNormal"/>
        <w:ind w:firstLine="540"/>
        <w:jc w:val="both"/>
      </w:pPr>
      <w:r>
        <w:t>расход теплоносителя, в том числе максимальный часовой расход, определенный договором теплоснабжения;</w:t>
      </w:r>
    </w:p>
    <w:p w:rsidR="004B241B" w:rsidRDefault="004B241B">
      <w:pPr>
        <w:pStyle w:val="ConsPlusNormal"/>
        <w:ind w:firstLine="540"/>
        <w:jc w:val="both"/>
      </w:pPr>
      <w:r>
        <w:t>расход подпиточной воды, определенный договором теплоснабжения;</w:t>
      </w:r>
    </w:p>
    <w:p w:rsidR="004B241B" w:rsidRDefault="004B241B">
      <w:pPr>
        <w:pStyle w:val="ConsPlusNormal"/>
        <w:ind w:firstLine="540"/>
        <w:jc w:val="both"/>
      </w:pPr>
      <w: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4B241B" w:rsidRDefault="004B241B">
      <w:pPr>
        <w:pStyle w:val="ConsPlusNormal"/>
        <w:ind w:firstLine="540"/>
        <w:jc w:val="both"/>
      </w:pPr>
      <w:r>
        <w:t>температура теплоносителя, возвращаемого из системы отопления в соответствии с температурным графиком;</w:t>
      </w:r>
    </w:p>
    <w:p w:rsidR="004B241B" w:rsidRDefault="004B241B">
      <w:pPr>
        <w:pStyle w:val="ConsPlusNormal"/>
        <w:ind w:firstLine="540"/>
        <w:jc w:val="both"/>
      </w:pPr>
      <w:r>
        <w:t>расход теплоносителя в системе отопления;</w:t>
      </w:r>
    </w:p>
    <w:p w:rsidR="004B241B" w:rsidRDefault="004B241B">
      <w:pPr>
        <w:pStyle w:val="ConsPlusNormal"/>
        <w:ind w:firstLine="540"/>
        <w:jc w:val="both"/>
      </w:pPr>
      <w:r>
        <w:t>расход подпиточной воды согласно договору теплоснабжения.</w:t>
      </w:r>
    </w:p>
    <w:p w:rsidR="004B241B" w:rsidRDefault="004B241B">
      <w:pPr>
        <w:pStyle w:val="ConsPlusNormal"/>
        <w:ind w:firstLine="540"/>
        <w:jc w:val="both"/>
      </w:pPr>
      <w:r>
        <w:t>109. Конкретные величины контролируемых параметров указываются в договоре теплоснабжения.</w:t>
      </w:r>
    </w:p>
    <w:p w:rsidR="004B241B" w:rsidRDefault="004B241B">
      <w:pPr>
        <w:pStyle w:val="ConsPlusNormal"/>
        <w:jc w:val="center"/>
      </w:pPr>
    </w:p>
    <w:p w:rsidR="004B241B" w:rsidRDefault="004B241B">
      <w:pPr>
        <w:pStyle w:val="ConsPlusNormal"/>
        <w:jc w:val="center"/>
      </w:pPr>
      <w:r>
        <w:t>IV. Порядок определения количества поставленных</w:t>
      </w:r>
    </w:p>
    <w:p w:rsidR="004B241B" w:rsidRDefault="004B241B">
      <w:pPr>
        <w:pStyle w:val="ConsPlusNormal"/>
        <w:jc w:val="center"/>
      </w:pPr>
      <w:r>
        <w:t>тепловой энергии, теплоносителя в целях их коммерческого</w:t>
      </w:r>
    </w:p>
    <w:p w:rsidR="004B241B" w:rsidRDefault="004B241B">
      <w:pPr>
        <w:pStyle w:val="ConsPlusNormal"/>
        <w:jc w:val="center"/>
      </w:pPr>
      <w:r>
        <w:t>учета, в том числе расчетным путем</w:t>
      </w:r>
    </w:p>
    <w:p w:rsidR="004B241B" w:rsidRDefault="004B241B">
      <w:pPr>
        <w:pStyle w:val="ConsPlusNormal"/>
        <w:jc w:val="center"/>
      </w:pPr>
    </w:p>
    <w:p w:rsidR="004B241B" w:rsidRDefault="004B241B">
      <w:pPr>
        <w:pStyle w:val="ConsPlusNormal"/>
        <w:ind w:firstLine="540"/>
        <w:jc w:val="both"/>
      </w:pPr>
      <w: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4B241B" w:rsidRDefault="004B241B">
      <w:pPr>
        <w:pStyle w:val="ConsPlusNormal"/>
        <w:ind w:firstLine="540"/>
        <w:jc w:val="both"/>
      </w:pPr>
      <w:r>
        <w:t>111. Количество тепловой энергии, теплоносителя, полученных потребителем, определяется энергоснабжающей организацией на основании показаний приборов узла учета потребителя за расчетный период.</w:t>
      </w:r>
    </w:p>
    <w:p w:rsidR="004B241B" w:rsidRDefault="004B241B">
      <w:pPr>
        <w:pStyle w:val="ConsPlusNormal"/>
        <w:ind w:firstLine="540"/>
        <w:jc w:val="both"/>
      </w:pPr>
      <w: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4B241B" w:rsidRDefault="004B241B">
      <w:pPr>
        <w:pStyle w:val="ConsPlusNormal"/>
        <w:ind w:firstLine="540"/>
        <w:jc w:val="both"/>
      </w:pPr>
      <w:r>
        <w:t>113. Величина фактической температуры определяется:</w:t>
      </w:r>
    </w:p>
    <w:p w:rsidR="004B241B" w:rsidRDefault="004B241B">
      <w:pPr>
        <w:pStyle w:val="ConsPlusNormal"/>
        <w:ind w:firstLine="540"/>
        <w:jc w:val="both"/>
      </w:pPr>
      <w: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4B241B" w:rsidRDefault="004B241B">
      <w:pPr>
        <w:pStyle w:val="ConsPlusNormal"/>
        <w:ind w:firstLine="540"/>
        <w:jc w:val="both"/>
      </w:pPr>
      <w: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4B241B" w:rsidRDefault="004B241B">
      <w:pPr>
        <w:pStyle w:val="ConsPlusNormal"/>
        <w:ind w:firstLine="540"/>
        <w:jc w:val="both"/>
      </w:pPr>
      <w: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7"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4B241B" w:rsidRDefault="004B241B">
      <w:pPr>
        <w:pStyle w:val="ConsPlusNormal"/>
        <w:ind w:firstLine="540"/>
        <w:jc w:val="both"/>
      </w:pPr>
      <w:r>
        <w:t>а) организация коммерческого учета на источнике тепловой энергии, теплоносителя и в тепловых сетях;</w:t>
      </w:r>
    </w:p>
    <w:p w:rsidR="004B241B" w:rsidRDefault="004B241B">
      <w:pPr>
        <w:pStyle w:val="ConsPlusNormal"/>
        <w:ind w:firstLine="540"/>
        <w:jc w:val="both"/>
      </w:pPr>
      <w:r>
        <w:t xml:space="preserve">б) определение количества тепловой энергии, теплоносителя в целях их коммерческого </w:t>
      </w:r>
      <w:r>
        <w:lastRenderedPageBreak/>
        <w:t>учета, в том числе:</w:t>
      </w:r>
    </w:p>
    <w:p w:rsidR="004B241B" w:rsidRDefault="004B241B">
      <w:pPr>
        <w:pStyle w:val="ConsPlusNormal"/>
        <w:ind w:firstLine="540"/>
        <w:jc w:val="both"/>
      </w:pPr>
      <w:r>
        <w:t>количества тепловой энергии, теплоносителя, отпущенных источником тепловой энергии, теплоносителя;</w:t>
      </w:r>
    </w:p>
    <w:p w:rsidR="004B241B" w:rsidRDefault="004B241B">
      <w:pPr>
        <w:pStyle w:val="ConsPlusNormal"/>
        <w:ind w:firstLine="540"/>
        <w:jc w:val="both"/>
      </w:pPr>
      <w:r>
        <w:t>количества тепловой энергии и массы (объема) теплоносителя, которые получены потребителем;</w:t>
      </w:r>
    </w:p>
    <w:p w:rsidR="004B241B" w:rsidRDefault="004B241B">
      <w:pPr>
        <w:pStyle w:val="ConsPlusNormal"/>
        <w:ind w:firstLine="540"/>
        <w:jc w:val="both"/>
      </w:pPr>
      <w: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4B241B" w:rsidRDefault="004B241B">
      <w:pPr>
        <w:pStyle w:val="ConsPlusNormal"/>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4B241B" w:rsidRDefault="004B241B">
      <w:pPr>
        <w:pStyle w:val="ConsPlusNormal"/>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4B241B" w:rsidRDefault="004B241B">
      <w:pPr>
        <w:pStyle w:val="ConsPlusNormal"/>
        <w:ind w:firstLine="540"/>
        <w:jc w:val="both"/>
      </w:pPr>
      <w:r>
        <w:t>д) определение распределения потерь тепловой энергии, теплоносителя;</w:t>
      </w:r>
    </w:p>
    <w:p w:rsidR="004B241B" w:rsidRDefault="004B241B">
      <w:pPr>
        <w:pStyle w:val="ConsPlusNormal"/>
        <w:ind w:firstLine="540"/>
        <w:jc w:val="both"/>
      </w:pPr>
      <w: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4B241B" w:rsidRDefault="004B241B">
      <w:pPr>
        <w:pStyle w:val="ConsPlusNormal"/>
        <w:ind w:firstLine="540"/>
        <w:jc w:val="both"/>
      </w:pPr>
      <w: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4B241B" w:rsidRDefault="004B241B">
      <w:pPr>
        <w:pStyle w:val="ConsPlusNormal"/>
        <w:ind w:firstLine="540"/>
        <w:jc w:val="both"/>
      </w:pPr>
      <w:r>
        <w:t>116. В качестве базового показателя принимается значение тепловой нагрузки, указанное в договоре теплоснабжения.</w:t>
      </w:r>
    </w:p>
    <w:p w:rsidR="004B241B" w:rsidRDefault="004B241B">
      <w:pPr>
        <w:pStyle w:val="ConsPlusNormal"/>
        <w:ind w:firstLine="540"/>
        <w:jc w:val="both"/>
      </w:pPr>
      <w: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4B241B" w:rsidRDefault="004B241B">
      <w:pPr>
        <w:pStyle w:val="ConsPlusNormal"/>
        <w:ind w:firstLine="540"/>
        <w:jc w:val="both"/>
      </w:pPr>
      <w: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4B241B" w:rsidRDefault="004B241B">
      <w:pPr>
        <w:pStyle w:val="ConsPlusNormal"/>
        <w:ind w:firstLine="540"/>
        <w:jc w:val="both"/>
      </w:pPr>
      <w: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4B241B" w:rsidRDefault="004B241B">
      <w:pPr>
        <w:pStyle w:val="ConsPlusNormal"/>
        <w:ind w:firstLine="540"/>
        <w:jc w:val="both"/>
      </w:pPr>
      <w: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4B241B" w:rsidRDefault="004B241B">
      <w:pPr>
        <w:pStyle w:val="ConsPlusNormal"/>
        <w:ind w:firstLine="540"/>
        <w:jc w:val="both"/>
      </w:pPr>
      <w: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63" w:history="1">
        <w:r>
          <w:rPr>
            <w:color w:val="0000FF"/>
          </w:rPr>
          <w:t>пунктом 121</w:t>
        </w:r>
      </w:hyperlink>
      <w:r>
        <w:t xml:space="preserve"> настоящих Правил.</w:t>
      </w:r>
    </w:p>
    <w:p w:rsidR="004B241B" w:rsidRDefault="004B241B">
      <w:pPr>
        <w:pStyle w:val="ConsPlusNormal"/>
        <w:ind w:firstLine="540"/>
        <w:jc w:val="both"/>
      </w:pPr>
      <w: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4B241B" w:rsidRDefault="004B241B">
      <w:pPr>
        <w:pStyle w:val="ConsPlusNormal"/>
        <w:ind w:firstLine="540"/>
        <w:jc w:val="both"/>
      </w:pPr>
      <w:bookmarkStart w:id="9" w:name="P363"/>
      <w:bookmarkEnd w:id="9"/>
      <w: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4B241B" w:rsidRDefault="004B241B">
      <w:pPr>
        <w:pStyle w:val="ConsPlusNormal"/>
        <w:ind w:firstLine="540"/>
        <w:jc w:val="both"/>
      </w:pPr>
      <w:r>
        <w:t xml:space="preserve">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w:t>
      </w:r>
      <w:r>
        <w:lastRenderedPageBreak/>
        <w:t>нештатным ситуациям относятся:</w:t>
      </w:r>
    </w:p>
    <w:p w:rsidR="004B241B" w:rsidRDefault="004B241B">
      <w:pPr>
        <w:pStyle w:val="ConsPlusNormal"/>
        <w:ind w:firstLine="540"/>
        <w:jc w:val="both"/>
      </w:pPr>
      <w:r>
        <w:t>а) работа теплосчетчика при расходах теплоносителя ниже минимального или выше максимального предела расходомера;</w:t>
      </w:r>
    </w:p>
    <w:p w:rsidR="004B241B" w:rsidRDefault="004B241B">
      <w:pPr>
        <w:pStyle w:val="ConsPlusNormal"/>
        <w:ind w:firstLine="540"/>
        <w:jc w:val="both"/>
      </w:pPr>
      <w:r>
        <w:t>б) работа теплосчетчика при разности температур теплоносителя ниже минимального значения, установленного для соответствующего тепловычислителя;</w:t>
      </w:r>
    </w:p>
    <w:p w:rsidR="004B241B" w:rsidRDefault="004B241B">
      <w:pPr>
        <w:pStyle w:val="ConsPlusNormal"/>
        <w:ind w:firstLine="540"/>
        <w:jc w:val="both"/>
      </w:pPr>
      <w:r>
        <w:t>в) функциональный отказ;</w:t>
      </w:r>
    </w:p>
    <w:p w:rsidR="004B241B" w:rsidRDefault="004B241B">
      <w:pPr>
        <w:pStyle w:val="ConsPlusNormal"/>
        <w:ind w:firstLine="540"/>
        <w:jc w:val="both"/>
      </w:pPr>
      <w:r>
        <w:t>г) изменение направления потока теплоносителя, если в теплосчетчике специально не заложена такая функция;</w:t>
      </w:r>
    </w:p>
    <w:p w:rsidR="004B241B" w:rsidRDefault="004B241B">
      <w:pPr>
        <w:pStyle w:val="ConsPlusNormal"/>
        <w:ind w:firstLine="540"/>
        <w:jc w:val="both"/>
      </w:pPr>
      <w:r>
        <w:t>д) отсутствие электропитания теплосчетчика;</w:t>
      </w:r>
    </w:p>
    <w:p w:rsidR="004B241B" w:rsidRDefault="004B241B">
      <w:pPr>
        <w:pStyle w:val="ConsPlusNormal"/>
        <w:ind w:firstLine="540"/>
        <w:jc w:val="both"/>
      </w:pPr>
      <w:r>
        <w:t>е) отсутствие теплоносителя.</w:t>
      </w:r>
    </w:p>
    <w:p w:rsidR="004B241B" w:rsidRDefault="004B241B">
      <w:pPr>
        <w:pStyle w:val="ConsPlusNormal"/>
        <w:ind w:firstLine="540"/>
        <w:jc w:val="both"/>
      </w:pPr>
      <w:r>
        <w:t>123. В теплосчетчике должны определяться следующие периоды нештатной работы приборов учета:</w:t>
      </w:r>
    </w:p>
    <w:p w:rsidR="004B241B" w:rsidRDefault="004B241B">
      <w:pPr>
        <w:pStyle w:val="ConsPlusNormal"/>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4B241B" w:rsidRDefault="004B241B">
      <w:pPr>
        <w:pStyle w:val="ConsPlusNormal"/>
        <w:ind w:firstLine="540"/>
        <w:jc w:val="both"/>
      </w:pPr>
      <w:r>
        <w:t>б) время отсутствия электропитания;</w:t>
      </w:r>
    </w:p>
    <w:p w:rsidR="004B241B" w:rsidRDefault="004B241B">
      <w:pPr>
        <w:pStyle w:val="ConsPlusNormal"/>
        <w:ind w:firstLine="540"/>
        <w:jc w:val="both"/>
      </w:pPr>
      <w:r>
        <w:t>в) время отсутствия воды в трубопроводе.</w:t>
      </w:r>
    </w:p>
    <w:p w:rsidR="004B241B" w:rsidRDefault="004B241B">
      <w:pPr>
        <w:pStyle w:val="ConsPlusNormal"/>
        <w:ind w:firstLine="540"/>
        <w:jc w:val="both"/>
      </w:pPr>
      <w: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4B241B" w:rsidRDefault="004B241B">
      <w:pPr>
        <w:pStyle w:val="ConsPlusNormal"/>
        <w:ind w:firstLine="540"/>
        <w:jc w:val="both"/>
      </w:pPr>
      <w:bookmarkStart w:id="10" w:name="P376"/>
      <w:bookmarkEnd w:id="10"/>
      <w:r>
        <w:t>125. Количество теплоносителя (тепловой энергии), потерянного в связи с утечкой, рассчитывается в следующих случаях:</w:t>
      </w:r>
    </w:p>
    <w:p w:rsidR="004B241B" w:rsidRDefault="004B241B">
      <w:pPr>
        <w:pStyle w:val="ConsPlusNormal"/>
        <w:ind w:firstLine="540"/>
        <w:jc w:val="both"/>
      </w:pPr>
      <w:r>
        <w:t>а) утечка, включая утечку на сетях потребителя до узла учета, выявлена и оформлена совместными документами (двусторонними актами);</w:t>
      </w:r>
    </w:p>
    <w:p w:rsidR="004B241B" w:rsidRDefault="004B241B">
      <w:pPr>
        <w:pStyle w:val="ConsPlusNormal"/>
        <w:ind w:firstLine="540"/>
        <w:jc w:val="both"/>
      </w:pPr>
      <w:r>
        <w:t>б) величина утечки, зафиксированная водосчетчиком при подпитке независимых систем, превышает нормативную.</w:t>
      </w:r>
    </w:p>
    <w:p w:rsidR="004B241B" w:rsidRDefault="004B241B">
      <w:pPr>
        <w:pStyle w:val="ConsPlusNormal"/>
        <w:ind w:firstLine="540"/>
        <w:jc w:val="both"/>
      </w:pPr>
      <w:r>
        <w:t xml:space="preserve">126. В случаях, указанных в </w:t>
      </w:r>
      <w:hyperlink w:anchor="P376"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rsidR="004B241B" w:rsidRDefault="004B241B">
      <w:pPr>
        <w:pStyle w:val="ConsPlusNormal"/>
        <w:ind w:firstLine="540"/>
        <w:jc w:val="both"/>
      </w:pPr>
      <w:r>
        <w:t>В остальных случаях учитывается величина утечки теплоносителя, определенная в договоре теплоснабжения.</w:t>
      </w:r>
    </w:p>
    <w:p w:rsidR="004B241B" w:rsidRDefault="004B241B">
      <w:pPr>
        <w:pStyle w:val="ConsPlusNormal"/>
        <w:ind w:firstLine="540"/>
        <w:jc w:val="both"/>
      </w:pPr>
      <w: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4B241B" w:rsidRDefault="004B241B">
      <w:pPr>
        <w:pStyle w:val="ConsPlusNormal"/>
        <w:jc w:val="center"/>
      </w:pPr>
    </w:p>
    <w:p w:rsidR="004B241B" w:rsidRDefault="004B241B">
      <w:pPr>
        <w:pStyle w:val="ConsPlusNormal"/>
        <w:jc w:val="center"/>
      </w:pPr>
      <w:r>
        <w:t>V. Порядок распределения потерь тепловой энергии,</w:t>
      </w:r>
    </w:p>
    <w:p w:rsidR="004B241B" w:rsidRDefault="004B241B">
      <w:pPr>
        <w:pStyle w:val="ConsPlusNormal"/>
        <w:jc w:val="center"/>
      </w:pPr>
      <w:r>
        <w:t>теплоносителя между тепловыми сетями при отсутствии</w:t>
      </w:r>
    </w:p>
    <w:p w:rsidR="004B241B" w:rsidRDefault="004B241B">
      <w:pPr>
        <w:pStyle w:val="ConsPlusNormal"/>
        <w:jc w:val="center"/>
      </w:pPr>
      <w:r>
        <w:t>приборов учета на границах смежных тепловых сетей</w:t>
      </w:r>
    </w:p>
    <w:p w:rsidR="004B241B" w:rsidRDefault="004B241B">
      <w:pPr>
        <w:pStyle w:val="ConsPlusNormal"/>
        <w:jc w:val="center"/>
      </w:pPr>
    </w:p>
    <w:p w:rsidR="004B241B" w:rsidRDefault="004B241B">
      <w:pPr>
        <w:pStyle w:val="ConsPlusNormal"/>
        <w:ind w:firstLine="540"/>
        <w:jc w:val="both"/>
      </w:pPr>
      <w: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4B241B" w:rsidRDefault="004B241B">
      <w:pPr>
        <w:pStyle w:val="ConsPlusNormal"/>
        <w:ind w:firstLine="540"/>
        <w:jc w:val="both"/>
      </w:pPr>
      <w: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w:t>
      </w:r>
      <w:r>
        <w:lastRenderedPageBreak/>
        <w:t>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4B241B" w:rsidRDefault="004B241B">
      <w:pPr>
        <w:pStyle w:val="ConsPlusNormal"/>
        <w:ind w:firstLine="540"/>
        <w:jc w:val="both"/>
      </w:pPr>
      <w: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4B241B" w:rsidRDefault="004B241B">
      <w:pPr>
        <w:pStyle w:val="ConsPlusNormal"/>
        <w:ind w:firstLine="540"/>
        <w:jc w:val="both"/>
      </w:pPr>
      <w: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4B241B" w:rsidRDefault="004B241B">
      <w:pPr>
        <w:pStyle w:val="ConsPlusNormal"/>
        <w:ind w:firstLine="540"/>
        <w:jc w:val="both"/>
      </w:pPr>
      <w: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4B241B" w:rsidRDefault="004B241B">
      <w:pPr>
        <w:pStyle w:val="ConsPlusNormal"/>
        <w:ind w:firstLine="540"/>
        <w:jc w:val="both"/>
      </w:pPr>
    </w:p>
    <w:p w:rsidR="004B241B" w:rsidRDefault="004B241B">
      <w:pPr>
        <w:pStyle w:val="ConsPlusNormal"/>
        <w:ind w:firstLine="540"/>
        <w:jc w:val="both"/>
      </w:pPr>
    </w:p>
    <w:p w:rsidR="004B241B" w:rsidRDefault="004B241B">
      <w:pPr>
        <w:pStyle w:val="ConsPlusNormal"/>
        <w:pBdr>
          <w:top w:val="single" w:sz="6" w:space="0" w:color="auto"/>
        </w:pBdr>
        <w:spacing w:before="100" w:after="100"/>
        <w:jc w:val="both"/>
        <w:rPr>
          <w:sz w:val="2"/>
          <w:szCs w:val="2"/>
        </w:rPr>
      </w:pPr>
    </w:p>
    <w:p w:rsidR="006F2E6E" w:rsidRDefault="006F2E6E"/>
    <w:sectPr w:rsidR="006F2E6E" w:rsidSect="00711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1B"/>
    <w:rsid w:val="004B241B"/>
    <w:rsid w:val="006F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B8B8A-BA11-49AC-9CA2-883F14EB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4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5EC7769E94EED51193318CD8E6F8CA4931AD8AA645AE8CA77F2307E22659623001671A03BECB2Et5O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5EC7769E94EED51193318CD8E6F8CA4931AD8AA645AE8CA77F2307E22659623001671A03BECB2Et5OCG" TargetMode="External"/><Relationship Id="rId5" Type="http://schemas.openxmlformats.org/officeDocument/2006/relationships/hyperlink" Target="consultantplus://offline/ref=2F5EC7769E94EED51193318CD8E6F8CA4931AD8AA645AE8CA77F2307E22659623001671A03BECB2Et5OCG"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8850</Words>
  <Characters>50449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 Юлия Викторовна</dc:creator>
  <cp:keywords/>
  <dc:description/>
  <cp:lastModifiedBy>Озерова Юлия Викторовна</cp:lastModifiedBy>
  <cp:revision>1</cp:revision>
  <dcterms:created xsi:type="dcterms:W3CDTF">2015-09-08T06:14:00Z</dcterms:created>
  <dcterms:modified xsi:type="dcterms:W3CDTF">2015-09-08T06:15:00Z</dcterms:modified>
</cp:coreProperties>
</file>